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W w:w="9374" w:type="dxa"/>
        <w:jc w:val="center"/>
        <w:tblLook w:val="04A0" w:firstRow="1" w:lastRow="0" w:firstColumn="1" w:lastColumn="0" w:noHBand="0" w:noVBand="1"/>
      </w:tblPr>
      <w:tblGrid>
        <w:gridCol w:w="456"/>
        <w:gridCol w:w="1353"/>
        <w:gridCol w:w="3313"/>
        <w:gridCol w:w="283"/>
        <w:gridCol w:w="1418"/>
        <w:gridCol w:w="2551"/>
      </w:tblGrid>
      <w:tr w:rsidR="007A3B16" w:rsidRPr="00C728CD" w:rsidTr="00D0527B">
        <w:trPr>
          <w:jc w:val="center"/>
        </w:trPr>
        <w:tc>
          <w:tcPr>
            <w:tcW w:w="937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3B16" w:rsidRPr="00313D27" w:rsidRDefault="00E05975" w:rsidP="00C728CD">
            <w:pPr>
              <w:pStyle w:val="TableParagraph"/>
              <w:rPr>
                <w:rFonts w:eastAsia="微軟正黑體"/>
                <w:b/>
                <w:sz w:val="26"/>
              </w:rPr>
            </w:pPr>
            <w:r w:rsidRPr="00313D27">
              <w:rPr>
                <w:rFonts w:ascii="Times New Roman" w:hAnsi="Times New Roman" w:cs="Times New Roman" w:hint="eastAsia"/>
              </w:rPr>
              <w:t>表一</w:t>
            </w:r>
            <w:r w:rsidR="00D0527B" w:rsidRPr="00313D27"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8642A2" w:rsidRPr="00C728CD" w:rsidTr="00363067">
        <w:trPr>
          <w:jc w:val="center"/>
        </w:trPr>
        <w:tc>
          <w:tcPr>
            <w:tcW w:w="93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642A2" w:rsidRPr="00C728CD" w:rsidRDefault="008642A2" w:rsidP="00CE2940">
            <w:pPr>
              <w:pStyle w:val="TableParagraph"/>
              <w:ind w:left="105"/>
              <w:jc w:val="center"/>
              <w:rPr>
                <w:rStyle w:val="wsite-text2"/>
                <w:rFonts w:ascii="Times New Roman" w:eastAsiaTheme="minorEastAsia" w:hAnsi="Times New Roman" w:cs="Times New Roman"/>
                <w:b/>
              </w:rPr>
            </w:pPr>
            <w:r w:rsidRPr="00C728CD">
              <w:rPr>
                <w:rFonts w:eastAsia="微軟正黑體" w:hint="eastAsia"/>
                <w:b/>
                <w:kern w:val="0"/>
                <w:sz w:val="26"/>
              </w:rPr>
              <w:t>詔安客家文化館</w:t>
            </w:r>
            <w:r w:rsidR="001B223A" w:rsidRPr="00C728CD">
              <w:rPr>
                <w:rFonts w:eastAsia="微軟正黑體" w:hint="eastAsia"/>
                <w:b/>
                <w:kern w:val="0"/>
                <w:sz w:val="26"/>
                <w:lang w:eastAsia="zh-HK"/>
              </w:rPr>
              <w:t>場</w:t>
            </w:r>
            <w:r w:rsidR="00CE2940" w:rsidRPr="00C728CD">
              <w:rPr>
                <w:rFonts w:eastAsia="微軟正黑體" w:hint="eastAsia"/>
                <w:b/>
                <w:kern w:val="0"/>
                <w:sz w:val="26"/>
                <w:lang w:eastAsia="zh-HK"/>
              </w:rPr>
              <w:t>地</w:t>
            </w:r>
            <w:r w:rsidR="001B223A" w:rsidRPr="00C728CD">
              <w:rPr>
                <w:rFonts w:eastAsia="微軟正黑體" w:hint="eastAsia"/>
                <w:b/>
                <w:kern w:val="0"/>
                <w:sz w:val="26"/>
                <w:lang w:eastAsia="zh-HK"/>
              </w:rPr>
              <w:t>使用</w:t>
            </w:r>
            <w:r w:rsidRPr="00C728CD">
              <w:rPr>
                <w:rFonts w:eastAsia="微軟正黑體" w:hint="eastAsia"/>
                <w:b/>
                <w:kern w:val="0"/>
                <w:sz w:val="26"/>
              </w:rPr>
              <w:t>申請表</w:t>
            </w:r>
          </w:p>
        </w:tc>
      </w:tr>
      <w:tr w:rsidR="008642A2" w:rsidRPr="00C728CD" w:rsidTr="00D0527B">
        <w:trPr>
          <w:trHeight w:val="530"/>
          <w:jc w:val="center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申請人資料</w:t>
            </w:r>
            <w:proofErr w:type="spellEnd"/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申請單位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441BA8">
            <w:pPr>
              <w:pStyle w:val="af6"/>
              <w:snapToGrid w:val="0"/>
              <w:spacing w:beforeLines="30" w:before="72" w:afterLines="30" w:after="72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申請日期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CE37A4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年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 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月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日</w:t>
            </w:r>
          </w:p>
        </w:tc>
      </w:tr>
      <w:tr w:rsidR="008642A2" w:rsidRPr="00C728CD" w:rsidTr="00D0527B">
        <w:trPr>
          <w:trHeight w:val="530"/>
          <w:jc w:val="center"/>
        </w:trPr>
        <w:tc>
          <w:tcPr>
            <w:tcW w:w="4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320725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聯絡人</w:t>
            </w:r>
          </w:p>
        </w:tc>
        <w:tc>
          <w:tcPr>
            <w:tcW w:w="3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手機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441BA8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</w:tr>
      <w:tr w:rsidR="008642A2" w:rsidRPr="00C728CD" w:rsidTr="00D0527B">
        <w:trPr>
          <w:trHeight w:val="530"/>
          <w:jc w:val="center"/>
        </w:trPr>
        <w:tc>
          <w:tcPr>
            <w:tcW w:w="4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信箱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傳真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</w:tr>
      <w:tr w:rsidR="008642A2" w:rsidRPr="00C728CD" w:rsidTr="00D0527B">
        <w:trPr>
          <w:trHeight w:val="530"/>
          <w:jc w:val="center"/>
        </w:trPr>
        <w:tc>
          <w:tcPr>
            <w:tcW w:w="4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地址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</w:tr>
      <w:tr w:rsidR="008642A2" w:rsidRPr="00C728CD" w:rsidTr="00D0527B">
        <w:trPr>
          <w:trHeight w:val="441"/>
          <w:jc w:val="center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活動內容</w:t>
            </w:r>
            <w:proofErr w:type="spellEnd"/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活動名稱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</w:tr>
      <w:tr w:rsidR="008642A2" w:rsidRPr="00C728CD" w:rsidTr="00D0527B">
        <w:trPr>
          <w:trHeight w:val="1002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活動內容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</w:tr>
      <w:tr w:rsidR="008642A2" w:rsidRPr="00E554FD" w:rsidTr="00D0527B">
        <w:trPr>
          <w:trHeight w:val="454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活動日期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CE37A4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自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   </w:t>
            </w:r>
            <w:r w:rsidR="009225C5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年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</w:t>
            </w:r>
            <w:r w:rsidR="009225C5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月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</w:t>
            </w:r>
            <w:r w:rsidR="009225C5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</w:t>
            </w:r>
            <w:r w:rsidR="00D2591F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日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起至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  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年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  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月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  </w:t>
            </w:r>
            <w:r w:rsidR="009225C5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日</w:t>
            </w:r>
            <w:r w:rsidR="00CE37A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止</w:t>
            </w:r>
          </w:p>
        </w:tc>
      </w:tr>
      <w:tr w:rsidR="008642A2" w:rsidRPr="00C728CD" w:rsidTr="00D0527B">
        <w:trPr>
          <w:trHeight w:val="454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  <w:lang w:val="en-US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活動人數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2A2" w:rsidRPr="00C728CD" w:rsidRDefault="00320725" w:rsidP="00CE37A4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約</w:t>
            </w:r>
            <w:r w:rsidR="008642A2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　　　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人</w:t>
            </w:r>
          </w:p>
        </w:tc>
      </w:tr>
      <w:tr w:rsidR="008642A2" w:rsidRPr="00C728CD" w:rsidTr="00D0527B">
        <w:trPr>
          <w:trHeight w:val="666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活動時間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開館時間：</w:t>
            </w:r>
          </w:p>
          <w:p w:rsidR="008642A2" w:rsidRPr="00A716D4" w:rsidRDefault="00441BA8" w:rsidP="00441BA8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b/>
                <w:color w:val="auto"/>
                <w:sz w:val="24"/>
                <w:szCs w:val="24"/>
                <w:lang w:eastAsia="zh-TW"/>
              </w:rPr>
            </w:pPr>
            <w:r w:rsidRPr="00313D27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</w:t>
            </w:r>
            <w:r w:rsidR="008642A2" w:rsidRPr="00CE37A4">
              <w:rPr>
                <w:rStyle w:val="wsite-text2"/>
                <w:rFonts w:eastAsiaTheme="minorEastAsia" w:hint="eastAsia"/>
                <w:color w:val="auto"/>
                <w:sz w:val="24"/>
                <w:szCs w:val="24"/>
                <w:lang w:eastAsia="zh-TW"/>
              </w:rPr>
              <w:t>上午時段</w:t>
            </w:r>
            <w:r w:rsidR="00D5352B" w:rsidRPr="00CE37A4">
              <w:rPr>
                <w:rStyle w:val="wsite-text2"/>
                <w:rFonts w:eastAsiaTheme="minorEastAsia" w:hint="eastAsia"/>
                <w:color w:val="auto"/>
                <w:sz w:val="24"/>
                <w:szCs w:val="24"/>
                <w:lang w:eastAsia="zh-TW"/>
              </w:rPr>
              <w:t>8</w:t>
            </w:r>
            <w:r w:rsidR="00D0527B" w:rsidRPr="00CE37A4">
              <w:rPr>
                <w:rStyle w:val="wsite-text2"/>
                <w:rFonts w:eastAsiaTheme="minorEastAsia" w:hint="eastAsia"/>
                <w:color w:val="auto"/>
                <w:sz w:val="24"/>
                <w:szCs w:val="24"/>
                <w:lang w:eastAsia="zh-TW"/>
              </w:rPr>
              <w:t>時</w:t>
            </w:r>
            <w:r w:rsidR="00D5352B" w:rsidRPr="00CE37A4">
              <w:rPr>
                <w:rStyle w:val="wsite-text2"/>
                <w:rFonts w:eastAsiaTheme="minorEastAsia" w:hint="eastAsia"/>
                <w:color w:val="auto"/>
                <w:sz w:val="24"/>
                <w:szCs w:val="24"/>
                <w:lang w:eastAsia="zh-TW"/>
              </w:rPr>
              <w:t>30</w:t>
            </w:r>
            <w:r w:rsidR="00A716D4" w:rsidRPr="00CE37A4">
              <w:rPr>
                <w:rStyle w:val="wsite-text2"/>
                <w:rFonts w:eastAsiaTheme="minorEastAsia" w:hint="eastAsia"/>
                <w:color w:val="auto"/>
                <w:sz w:val="24"/>
                <w:szCs w:val="24"/>
                <w:lang w:eastAsia="zh-TW"/>
              </w:rPr>
              <w:t>分</w:t>
            </w:r>
            <w:r w:rsidR="008642A2" w:rsidRPr="00CE37A4">
              <w:rPr>
                <w:rStyle w:val="wsite-text2"/>
                <w:rFonts w:eastAsiaTheme="minorEastAsia"/>
                <w:color w:val="auto"/>
                <w:sz w:val="24"/>
                <w:szCs w:val="24"/>
                <w:lang w:eastAsia="zh-TW"/>
              </w:rPr>
              <w:t>12</w:t>
            </w:r>
            <w:r w:rsidR="00D0527B" w:rsidRPr="00CE37A4">
              <w:rPr>
                <w:rStyle w:val="wsite-text2"/>
                <w:rFonts w:eastAsiaTheme="minorEastAsia"/>
                <w:color w:val="auto"/>
                <w:sz w:val="24"/>
                <w:szCs w:val="24"/>
                <w:lang w:eastAsia="zh-TW"/>
              </w:rPr>
              <w:t>時</w:t>
            </w:r>
          </w:p>
          <w:p w:rsidR="008642A2" w:rsidRPr="00C728CD" w:rsidRDefault="00CE37A4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313D27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</w:t>
            </w:r>
            <w:r w:rsidR="008642A2" w:rsidRPr="00313D27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下午時段</w:t>
            </w:r>
            <w:r w:rsidR="008642A2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13</w:t>
            </w:r>
            <w:r w:rsidR="00D0527B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時</w:t>
            </w:r>
            <w:r w:rsidR="008642A2" w:rsidRPr="00313D27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至</w:t>
            </w:r>
            <w:r w:rsidR="008642A2" w:rsidRPr="00313D27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1</w:t>
            </w:r>
            <w:r w:rsidR="00B12F87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7</w:t>
            </w:r>
            <w:r w:rsidR="00D0527B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時</w:t>
            </w:r>
            <w:r w:rsidR="00D5352B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30</w:t>
            </w:r>
            <w:r w:rsidR="00D0527B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閉館時間：</w:t>
            </w:r>
          </w:p>
          <w:p w:rsidR="008642A2" w:rsidRPr="00C728CD" w:rsidRDefault="008642A2" w:rsidP="00CE37A4">
            <w:pPr>
              <w:pStyle w:val="af6"/>
              <w:snapToGrid w:val="0"/>
              <w:spacing w:beforeLines="30" w:before="72" w:afterLines="30" w:after="72" w:line="240" w:lineRule="auto"/>
              <w:ind w:leftChars="-107" w:left="-235" w:firstLineChars="198" w:firstLine="475"/>
              <w:jc w:val="left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</w:t>
            </w:r>
            <w:r w:rsidR="00F3768D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夜間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時段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（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1</w:t>
            </w:r>
            <w:r w:rsidR="00F3768D"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9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時至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22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）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235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□週一、二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上午時段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（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9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時至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12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）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235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□週一、二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下午時段</w:t>
            </w:r>
            <w:r w:rsidRPr="00CE37A4">
              <w:rPr>
                <w:rStyle w:val="wsite-text2"/>
                <w:rFonts w:eastAsiaTheme="minorEastAsia" w:hint="eastAsia"/>
                <w:color w:val="auto"/>
                <w:sz w:val="20"/>
                <w:lang w:eastAsia="zh-TW"/>
              </w:rPr>
              <w:t>（</w:t>
            </w:r>
            <w:r w:rsidRPr="00CE37A4">
              <w:rPr>
                <w:rStyle w:val="wsite-text2"/>
                <w:rFonts w:eastAsiaTheme="minorEastAsia" w:hint="eastAsia"/>
                <w:color w:val="auto"/>
                <w:sz w:val="20"/>
                <w:lang w:eastAsia="zh-TW"/>
              </w:rPr>
              <w:t>13</w:t>
            </w:r>
            <w:r w:rsidRPr="00CE37A4">
              <w:rPr>
                <w:rStyle w:val="wsite-text2"/>
                <w:rFonts w:eastAsiaTheme="minorEastAsia"/>
                <w:color w:val="auto"/>
                <w:sz w:val="20"/>
                <w:lang w:eastAsia="zh-TW"/>
              </w:rPr>
              <w:t>時至</w:t>
            </w:r>
            <w:r w:rsidRPr="00CE37A4">
              <w:rPr>
                <w:rStyle w:val="wsite-text2"/>
                <w:rFonts w:eastAsiaTheme="minorEastAsia"/>
                <w:color w:val="auto"/>
                <w:sz w:val="20"/>
                <w:lang w:eastAsia="zh-TW"/>
              </w:rPr>
              <w:t>1</w:t>
            </w:r>
            <w:r w:rsidR="00B12F87" w:rsidRPr="00CE37A4">
              <w:rPr>
                <w:rStyle w:val="wsite-text2"/>
                <w:rFonts w:eastAsiaTheme="minorEastAsia" w:hint="eastAsia"/>
                <w:color w:val="auto"/>
                <w:sz w:val="20"/>
                <w:lang w:eastAsia="zh-TW"/>
              </w:rPr>
              <w:t>7</w:t>
            </w:r>
            <w:r w:rsidRPr="00CE37A4">
              <w:rPr>
                <w:rStyle w:val="wsite-text2"/>
                <w:rFonts w:eastAsiaTheme="minorEastAsia"/>
                <w:color w:val="auto"/>
                <w:sz w:val="20"/>
                <w:lang w:eastAsia="zh-TW"/>
              </w:rPr>
              <w:t>時</w:t>
            </w:r>
            <w:r w:rsidRPr="00CE37A4">
              <w:rPr>
                <w:rStyle w:val="wsite-text2"/>
                <w:rFonts w:eastAsiaTheme="minorEastAsia" w:hint="eastAsia"/>
                <w:color w:val="auto"/>
                <w:sz w:val="20"/>
                <w:lang w:eastAsia="zh-TW"/>
              </w:rPr>
              <w:t>）</w:t>
            </w:r>
          </w:p>
        </w:tc>
      </w:tr>
      <w:tr w:rsidR="008642A2" w:rsidRPr="00C728CD" w:rsidTr="00D0527B">
        <w:trPr>
          <w:trHeight w:val="222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  <w:tc>
          <w:tcPr>
            <w:tcW w:w="75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left"/>
              <w:rPr>
                <w:rStyle w:val="wsite-text2"/>
                <w:rFonts w:eastAsiaTheme="minorEastAsia"/>
                <w:color w:val="auto"/>
                <w:sz w:val="18"/>
                <w:szCs w:val="18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18"/>
                <w:szCs w:val="18"/>
                <w:lang w:eastAsia="zh-TW"/>
              </w:rPr>
              <w:t>註：開館以外之時段，</w:t>
            </w:r>
            <w:r w:rsidR="004A4935" w:rsidRPr="00C728CD">
              <w:rPr>
                <w:rFonts w:hint="eastAsia"/>
                <w:color w:val="auto"/>
                <w:sz w:val="18"/>
                <w:szCs w:val="18"/>
                <w:lang w:eastAsia="zh-HK"/>
              </w:rPr>
              <w:t>須經營運管理單位同意，</w:t>
            </w:r>
            <w:r w:rsidR="00D84556" w:rsidRPr="00C728CD">
              <w:rPr>
                <w:rFonts w:hint="eastAsia"/>
                <w:color w:val="auto"/>
                <w:sz w:val="18"/>
                <w:szCs w:val="18"/>
                <w:lang w:eastAsia="zh-HK"/>
              </w:rPr>
              <w:t>場地維護費</w:t>
            </w:r>
            <w:r w:rsidR="004A4935" w:rsidRPr="00C728CD">
              <w:rPr>
                <w:rFonts w:hint="eastAsia"/>
                <w:color w:val="auto"/>
                <w:sz w:val="18"/>
                <w:szCs w:val="18"/>
                <w:lang w:eastAsia="zh-HK"/>
              </w:rPr>
              <w:t>另議。</w:t>
            </w:r>
          </w:p>
        </w:tc>
      </w:tr>
      <w:tr w:rsidR="008642A2" w:rsidRPr="00C728CD" w:rsidTr="00D0527B">
        <w:trPr>
          <w:trHeight w:val="666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布、撤展時間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CE37A4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313D27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場地布置、彩排時間：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i/>
                <w:color w:val="auto"/>
                <w:sz w:val="24"/>
                <w:u w:val="single"/>
                <w:lang w:eastAsia="zh-TW"/>
              </w:rPr>
              <w:t xml:space="preserve">　　</w:t>
            </w:r>
            <w:r>
              <w:rPr>
                <w:rStyle w:val="wsite-text2"/>
                <w:rFonts w:asciiTheme="minorEastAsia" w:eastAsiaTheme="minorEastAsia" w:hAnsiTheme="minorEastAsia" w:hint="eastAsia"/>
                <w:i/>
                <w:color w:val="auto"/>
                <w:sz w:val="24"/>
                <w:u w:val="single"/>
                <w:lang w:eastAsia="zh-TW"/>
              </w:rPr>
              <w:t xml:space="preserve">       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i/>
                <w:color w:val="auto"/>
                <w:sz w:val="24"/>
                <w:u w:val="single"/>
                <w:lang w:eastAsia="zh-TW"/>
              </w:rPr>
              <w:t xml:space="preserve">   　　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                      </w:t>
            </w:r>
          </w:p>
          <w:p w:rsidR="008642A2" w:rsidRPr="00C728CD" w:rsidRDefault="00CE37A4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313D27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場地復原、撤場時間：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i/>
                <w:color w:val="auto"/>
                <w:sz w:val="24"/>
                <w:u w:val="single"/>
                <w:lang w:eastAsia="zh-TW"/>
              </w:rPr>
              <w:t xml:space="preserve">　　</w:t>
            </w:r>
            <w:r>
              <w:rPr>
                <w:rStyle w:val="wsite-text2"/>
                <w:rFonts w:asciiTheme="minorEastAsia" w:eastAsiaTheme="minorEastAsia" w:hAnsiTheme="minorEastAsia" w:hint="eastAsia"/>
                <w:i/>
                <w:color w:val="auto"/>
                <w:sz w:val="24"/>
                <w:u w:val="single"/>
                <w:lang w:eastAsia="zh-TW"/>
              </w:rPr>
              <w:t xml:space="preserve">     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i/>
                <w:color w:val="auto"/>
                <w:sz w:val="24"/>
                <w:u w:val="single"/>
                <w:lang w:eastAsia="zh-TW"/>
              </w:rPr>
              <w:t xml:space="preserve">        　</w:t>
            </w:r>
          </w:p>
        </w:tc>
      </w:tr>
      <w:tr w:rsidR="008642A2" w:rsidRPr="00E554FD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907E4D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使用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空間</w:t>
            </w:r>
          </w:p>
          <w:p w:rsidR="008642A2" w:rsidRPr="00313D27" w:rsidRDefault="002D0FF6" w:rsidP="002D0FF6">
            <w:pPr>
              <w:pStyle w:val="af6"/>
              <w:spacing w:before="120" w:after="50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313D27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（含固定設備及桌椅，詳設備使用明細表）</w:t>
            </w:r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20" w:before="48" w:afterLines="32" w:after="76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□一樓多功能展示室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□一樓賣店　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□中庭　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□迴廊</w:t>
            </w:r>
          </w:p>
          <w:p w:rsidR="008642A2" w:rsidRPr="00C728CD" w:rsidRDefault="00441BA8" w:rsidP="00441BA8">
            <w:pPr>
              <w:pStyle w:val="af6"/>
              <w:snapToGrid w:val="0"/>
              <w:spacing w:beforeLines="20" w:before="48" w:afterLines="32" w:after="76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</w:t>
            </w:r>
            <w:r w:rsidR="008642A2" w:rsidRPr="00CE37A4">
              <w:rPr>
                <w:rStyle w:val="wsite-text2"/>
                <w:rFonts w:ascii="標楷體" w:eastAsia="標楷體" w:hAnsi="標楷體"/>
                <w:color w:val="auto"/>
                <w:sz w:val="28"/>
                <w:szCs w:val="32"/>
                <w:lang w:eastAsia="zh-TW"/>
              </w:rPr>
              <w:t>會議室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　</w:t>
            </w:r>
            <w:r w:rsidR="008642A2"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="00CE37A4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二樓研習教室1</w:t>
            </w:r>
            <w:r w:rsidR="00E554F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/</w:t>
            </w:r>
            <w:bookmarkStart w:id="0" w:name="_GoBack"/>
            <w:bookmarkEnd w:id="0"/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二樓研習教室2 </w:t>
            </w:r>
          </w:p>
          <w:p w:rsidR="008642A2" w:rsidRPr="00C728CD" w:rsidRDefault="00CE37A4" w:rsidP="00313D27">
            <w:pPr>
              <w:pStyle w:val="af6"/>
              <w:snapToGrid w:val="0"/>
              <w:spacing w:beforeLines="20" w:before="48" w:afterLines="32" w:after="76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sym w:font="Wingdings" w:char="F078"/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客家電視</w:t>
            </w:r>
            <w:proofErr w:type="gramStart"/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臺</w:t>
            </w:r>
            <w:proofErr w:type="gramEnd"/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　</w:t>
            </w:r>
            <w:r w:rsidR="008642A2"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="008642A2"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□雲林詔安客家主題展示室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20" w:before="48" w:afterLines="32" w:after="76" w:line="240" w:lineRule="auto"/>
              <w:ind w:leftChars="0" w:left="0" w:firstLineChars="0" w:firstLine="0"/>
              <w:jc w:val="left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>□</w:t>
            </w:r>
            <w:proofErr w:type="spellStart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>其他</w:t>
            </w:r>
            <w:proofErr w:type="spellEnd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 xml:space="preserve">：　　　　　　　　　　　　　　　　　　　　　　　　　　　　　　　　　　　　　　　　　　　　　　　 　　　　　　　　　　　　　　　　　　　　</w:t>
            </w:r>
          </w:p>
        </w:tc>
      </w:tr>
      <w:tr w:rsidR="008642A2" w:rsidRPr="00E554FD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移動設備器材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20" w:before="48" w:afterLines="20" w:after="48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□摺疊桌：　　　張　□摺疊椅：　　　張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20" w:before="48" w:afterLines="20" w:after="48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□畫　架：　    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組　□展　版：　　　組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20" w:before="48" w:afterLines="20" w:after="48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>□</w:t>
            </w:r>
            <w:proofErr w:type="spellStart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>其他</w:t>
            </w:r>
            <w:proofErr w:type="spellEnd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 xml:space="preserve">：　　　　　　　　　　　　　　　　　</w:t>
            </w:r>
          </w:p>
        </w:tc>
      </w:tr>
      <w:tr w:rsidR="00B75C99" w:rsidRPr="00C728CD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C99" w:rsidRPr="00C728CD" w:rsidRDefault="00B75C99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 w:hint="eastAsia"/>
                <w:color w:val="auto"/>
                <w:sz w:val="24"/>
              </w:rPr>
              <w:t>費用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5C99" w:rsidRPr="00C728CD" w:rsidRDefault="00E4651D" w:rsidP="00313D27">
            <w:pPr>
              <w:pStyle w:val="af6"/>
              <w:snapToGrid w:val="0"/>
              <w:spacing w:beforeLines="20" w:before="48" w:afterLines="20" w:after="48"/>
              <w:ind w:leftChars="0" w:left="132" w:hangingChars="55" w:hanging="132"/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lang w:eastAsia="zh-TW"/>
              </w:rPr>
            </w:pP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場</w:t>
            </w:r>
            <w:r w:rsidR="00CE2940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地</w:t>
            </w: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維護費</w:t>
            </w:r>
            <w:r w:rsidR="006C2091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新臺幣</w:t>
            </w:r>
            <w:r w:rsidR="00034F49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：</w:t>
            </w:r>
            <w:r w:rsidR="006C2091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u w:val="single"/>
                <w:lang w:eastAsia="zh-TW"/>
              </w:rPr>
              <w:t xml:space="preserve">   </w:t>
            </w:r>
            <w:r w:rsidR="00CE37A4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6C2091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6C2091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</w:t>
            </w:r>
            <w:r w:rsidR="006C2091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元。</w:t>
            </w:r>
          </w:p>
          <w:p w:rsidR="00B75C99" w:rsidRPr="00C728CD" w:rsidRDefault="0047505E" w:rsidP="00313D27">
            <w:pPr>
              <w:pStyle w:val="af6"/>
              <w:snapToGrid w:val="0"/>
              <w:spacing w:beforeLines="20" w:before="48" w:afterLines="20" w:after="48"/>
              <w:ind w:leftChars="0" w:left="852" w:hangingChars="355" w:hanging="852"/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u w:val="single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</w:t>
            </w:r>
            <w:r w:rsidR="00B75C99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適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用</w:t>
            </w:r>
            <w:r w:rsidR="00D0527B" w:rsidRPr="00313D27">
              <w:rPr>
                <w:rFonts w:hint="eastAsia"/>
                <w:color w:val="auto"/>
                <w:spacing w:val="-4"/>
                <w:sz w:val="24"/>
                <w:szCs w:val="24"/>
                <w:lang w:eastAsia="zh-TW"/>
              </w:rPr>
              <w:t>雲林縣詔安客家文化館場地使用管理要點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第</w:t>
            </w:r>
            <w:r w:rsidR="00D0527B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六</w:t>
            </w:r>
            <w:r w:rsidR="00BA61F3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點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第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      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款</w:t>
            </w:r>
          </w:p>
          <w:p w:rsidR="00B75C99" w:rsidRPr="00C728CD" w:rsidRDefault="00B75C99" w:rsidP="00313D27">
            <w:pPr>
              <w:pStyle w:val="af6"/>
              <w:snapToGrid w:val="0"/>
              <w:spacing w:beforeLines="20" w:before="48" w:afterLines="20" w:after="48"/>
              <w:ind w:leftChars="0" w:left="108" w:hangingChars="45" w:hanging="108"/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lang w:eastAsia="zh-TW"/>
              </w:rPr>
            </w:pP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>□</w:t>
            </w: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免收</w:t>
            </w:r>
            <w:r w:rsidR="00CA60F0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維護費</w:t>
            </w:r>
            <w:r w:rsidR="00E4651D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  </w:t>
            </w: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          </w:t>
            </w: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□</w:t>
            </w:r>
            <w:r w:rsidR="00CA60F0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其他</w:t>
            </w:r>
          </w:p>
          <w:p w:rsidR="0047505E" w:rsidRPr="00C728CD" w:rsidRDefault="00B75C99" w:rsidP="00313D27">
            <w:pPr>
              <w:pStyle w:val="af6"/>
              <w:snapToGrid w:val="0"/>
              <w:spacing w:beforeLines="20" w:before="48" w:afterLines="20" w:after="48"/>
              <w:ind w:leftChars="0" w:left="132" w:hangingChars="55" w:hanging="132"/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lang w:eastAsia="zh-TW"/>
              </w:rPr>
            </w:pP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備註：</w:t>
            </w:r>
            <w:r w:rsidR="00A708F2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                                                      </w:t>
            </w:r>
            <w:r w:rsidR="00CE37A4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半日</w:t>
            </w:r>
            <w:r w:rsidR="00CE37A4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>:300</w:t>
            </w:r>
            <w:r w:rsidR="00CE37A4"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lang w:eastAsia="zh-TW"/>
              </w:rPr>
              <w:t>NT</w:t>
            </w:r>
            <w:r w:rsidR="00CE37A4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 全日:600</w:t>
            </w:r>
            <w:r w:rsidR="00CE37A4"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lang w:eastAsia="zh-TW"/>
              </w:rPr>
              <w:t>NT</w:t>
            </w:r>
            <w:r w:rsidR="00A708F2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>。</w:t>
            </w:r>
          </w:p>
        </w:tc>
      </w:tr>
      <w:tr w:rsidR="008642A2" w:rsidRPr="00C728CD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100" w:before="240" w:afterLines="100" w:after="240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</w:tr>
      <w:tr w:rsidR="008642A2" w:rsidRPr="00C728CD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100" w:before="240" w:afterLines="100" w:after="240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</w:tr>
      <w:tr w:rsidR="008642A2" w:rsidRPr="00E554FD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 w:hint="eastAsia"/>
                <w:color w:val="auto"/>
                <w:sz w:val="24"/>
              </w:rPr>
              <w:t>注意事項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請於舉辦活動</w:t>
            </w:r>
            <w:r w:rsidRPr="00C16CA9">
              <w:rPr>
                <w:rStyle w:val="wsite-text2"/>
                <w:rFonts w:eastAsiaTheme="minorEastAsia"/>
                <w:b/>
                <w:color w:val="FF0000"/>
                <w:sz w:val="24"/>
                <w:lang w:eastAsia="zh-TW"/>
              </w:rPr>
              <w:t>14</w:t>
            </w:r>
            <w:r w:rsidRPr="00C16CA9">
              <w:rPr>
                <w:rStyle w:val="wsite-text2"/>
                <w:rFonts w:eastAsiaTheme="minorEastAsia"/>
                <w:b/>
                <w:color w:val="FF0000"/>
                <w:sz w:val="24"/>
                <w:lang w:eastAsia="zh-TW"/>
              </w:rPr>
              <w:t>個工作天前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提出申請表，經傳真、電子郵件、郵寄或親洽告知</w:t>
            </w:r>
            <w:r w:rsidR="00E4651D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館方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。</w:t>
            </w:r>
          </w:p>
          <w:p w:rsidR="008642A2" w:rsidRPr="00C728CD" w:rsidRDefault="00320725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E37A4">
              <w:rPr>
                <w:rFonts w:asciiTheme="minorEastAsia" w:eastAsiaTheme="minorEastAsia" w:hAnsiTheme="minorEastAsia" w:hint="eastAsia"/>
                <w:color w:val="auto"/>
                <w:sz w:val="24"/>
                <w:lang w:eastAsia="zh-HK"/>
              </w:rPr>
              <w:t>館</w:t>
            </w:r>
            <w:r w:rsidRPr="00CE37A4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方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可視活動內容要求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檢附計畫書與保險證明單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等相關資料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。</w:t>
            </w:r>
          </w:p>
          <w:p w:rsidR="008642A2" w:rsidRPr="00C728CD" w:rsidRDefault="00E4651D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strike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使用</w:t>
            </w:r>
            <w:r w:rsidR="004A4935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者</w:t>
            </w:r>
            <w:r w:rsidR="00C92009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須自行負責</w:t>
            </w:r>
            <w:r w:rsidR="008F113F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財產</w:t>
            </w:r>
            <w:r w:rsidR="00C92009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管理責任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，並維持</w:t>
            </w:r>
            <w:r w:rsidR="00C92009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館方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空間整潔與管理秩序。</w:t>
            </w:r>
          </w:p>
          <w:p w:rsidR="008642A2" w:rsidRPr="00C728CD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lastRenderedPageBreak/>
              <w:t>活動前需繳交場地</w:t>
            </w:r>
            <w:r w:rsidR="00034F49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維護費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全額費用。</w:t>
            </w:r>
          </w:p>
          <w:p w:rsidR="008642A2" w:rsidRPr="00C728CD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活動結束後須將場地</w:t>
            </w:r>
            <w:r w:rsidR="007E4DC3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恢復原狀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，保持整潔，</w:t>
            </w:r>
            <w:r w:rsidR="00C16CA9" w:rsidRPr="00C16CA9">
              <w:rPr>
                <w:rStyle w:val="wsite-text2"/>
                <w:rFonts w:eastAsiaTheme="minorEastAsia" w:hint="eastAsia"/>
                <w:b/>
                <w:color w:val="FF0000"/>
                <w:sz w:val="24"/>
                <w:lang w:eastAsia="zh-TW"/>
              </w:rPr>
              <w:t>垃圾回收</w:t>
            </w:r>
            <w:r w:rsidR="007E4DC3">
              <w:rPr>
                <w:rStyle w:val="wsite-text2"/>
                <w:rFonts w:eastAsiaTheme="minorEastAsia" w:hint="eastAsia"/>
                <w:b/>
                <w:color w:val="FF0000"/>
                <w:sz w:val="24"/>
                <w:lang w:eastAsia="zh-TW"/>
              </w:rPr>
              <w:t>請各自</w:t>
            </w:r>
            <w:r w:rsidR="00C16CA9" w:rsidRPr="00C16CA9">
              <w:rPr>
                <w:rStyle w:val="wsite-text2"/>
                <w:rFonts w:eastAsiaTheme="minorEastAsia" w:hint="eastAsia"/>
                <w:b/>
                <w:color w:val="FF0000"/>
                <w:sz w:val="24"/>
                <w:lang w:eastAsia="zh-TW"/>
              </w:rPr>
              <w:t>帶走</w:t>
            </w:r>
            <w:r w:rsidR="00C16CA9">
              <w:rPr>
                <w:rStyle w:val="wsite-text2"/>
                <w:rFonts w:eastAsiaTheme="minorEastAsia" w:hint="eastAsia"/>
                <w:b/>
                <w:color w:val="FF0000"/>
                <w:sz w:val="24"/>
                <w:lang w:eastAsia="zh-TW"/>
              </w:rPr>
              <w:t>。</w:t>
            </w:r>
          </w:p>
          <w:p w:rsidR="00C16CA9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場地</w:t>
            </w:r>
            <w:proofErr w:type="gramStart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布置前</w:t>
            </w:r>
            <w:proofErr w:type="gramEnd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，須事先通知</w:t>
            </w:r>
            <w:r w:rsidR="00CE2940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本</w:t>
            </w:r>
            <w:r w:rsidR="004A4935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館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進場布置時間及布置方法。</w:t>
            </w:r>
          </w:p>
          <w:p w:rsidR="008642A2" w:rsidRPr="00C728CD" w:rsidRDefault="008642A2" w:rsidP="00C16CA9">
            <w:pPr>
              <w:pStyle w:val="af6"/>
              <w:spacing w:beforeLines="20" w:before="48" w:afterLines="20" w:after="48" w:line="240" w:lineRule="auto"/>
              <w:ind w:leftChars="0" w:left="36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未經同意，不得於牆面、地面、</w:t>
            </w:r>
            <w:proofErr w:type="gramStart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活動展板等</w:t>
            </w:r>
            <w:proofErr w:type="gramEnd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處使用漿糊、雙面膠、膠水、膠帶、鐵釘等張貼海報。</w:t>
            </w:r>
          </w:p>
          <w:p w:rsidR="008642A2" w:rsidRPr="00C728CD" w:rsidRDefault="002A44E6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本館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保有停止活動之權利。</w:t>
            </w:r>
          </w:p>
          <w:p w:rsidR="008642A2" w:rsidRPr="00C728CD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館內設施與設備，僅限於館內使用，不得攜出館外，亦不得外借他人。且館內設備若有損壞須賠償設備維修費用。</w:t>
            </w:r>
          </w:p>
          <w:p w:rsidR="008642A2" w:rsidRPr="00C728CD" w:rsidRDefault="008A3045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詔安客家文化</w:t>
            </w:r>
            <w:r w:rsidR="00A20731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館</w:t>
            </w:r>
            <w:r w:rsidR="008642A2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聯絡資訊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：</w:t>
            </w:r>
          </w:p>
          <w:p w:rsidR="00E554FD" w:rsidRDefault="008642A2" w:rsidP="00313D27">
            <w:pPr>
              <w:pStyle w:val="af6"/>
              <w:spacing w:beforeLines="20" w:before="48" w:afterLines="20" w:after="48" w:line="240" w:lineRule="auto"/>
              <w:ind w:leftChars="176" w:left="2955" w:hangingChars="1070" w:hanging="2568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電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話：</w:t>
            </w:r>
            <w:r w:rsidR="00E554FD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05-6960140</w:t>
            </w:r>
          </w:p>
          <w:p w:rsidR="008642A2" w:rsidRPr="00C728CD" w:rsidRDefault="00E554FD" w:rsidP="00E554FD">
            <w:pPr>
              <w:pStyle w:val="af6"/>
              <w:spacing w:beforeLines="20" w:before="48" w:afterLines="20" w:after="48" w:line="240" w:lineRule="auto"/>
              <w:ind w:leftChars="176" w:left="2955" w:hangingChars="1070" w:hanging="2568"/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</w:pPr>
            <w:r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          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05-5342601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轉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6331</w:t>
            </w:r>
          </w:p>
          <w:p w:rsidR="008642A2" w:rsidRPr="00C728CD" w:rsidRDefault="008642A2" w:rsidP="00313D27">
            <w:pPr>
              <w:pStyle w:val="af6"/>
              <w:spacing w:beforeLines="20" w:before="48" w:afterLines="20" w:after="48" w:line="240" w:lineRule="auto"/>
              <w:ind w:leftChars="176" w:left="2955" w:hangingChars="1070" w:hanging="2568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傳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真：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05-5312087</w:t>
            </w:r>
          </w:p>
          <w:p w:rsidR="008642A2" w:rsidRPr="00C728CD" w:rsidRDefault="008642A2" w:rsidP="00313D27">
            <w:pPr>
              <w:pStyle w:val="af6"/>
              <w:spacing w:beforeLines="20" w:before="48" w:afterLines="20" w:after="48" w:line="240" w:lineRule="auto"/>
              <w:ind w:leftChars="176" w:left="2955" w:hangingChars="1070" w:hanging="2568"/>
              <w:rPr>
                <w:rStyle w:val="wsite-text2"/>
                <w:rFonts w:eastAsia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E-mail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：</w:t>
            </w:r>
            <w:hyperlink r:id="rId8" w:history="1">
              <w:r w:rsidRPr="00C728CD">
                <w:rPr>
                  <w:rStyle w:val="af0"/>
                  <w:rFonts w:eastAsiaTheme="minorEastAsia"/>
                  <w:color w:val="auto"/>
                  <w:sz w:val="24"/>
                  <w:szCs w:val="24"/>
                </w:rPr>
                <w:t>yunlinhakka@gmail.com</w:t>
              </w:r>
            </w:hyperlink>
          </w:p>
        </w:tc>
      </w:tr>
      <w:tr w:rsidR="008642A2" w:rsidRPr="00C728CD" w:rsidTr="00D0527B">
        <w:trPr>
          <w:trHeight w:val="1548"/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 w:hint="eastAsia"/>
                <w:color w:val="auto"/>
                <w:sz w:val="24"/>
              </w:rPr>
              <w:lastRenderedPageBreak/>
              <w:t>詳閱後</w:t>
            </w:r>
            <w:proofErr w:type="spellEnd"/>
          </w:p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ascii="文鼎粗仿" w:hAnsi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 w:hint="eastAsia"/>
                <w:color w:val="auto"/>
                <w:sz w:val="24"/>
              </w:rPr>
              <w:t>請打勾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282934" w:rsidP="00282934">
            <w:pPr>
              <w:pStyle w:val="af6"/>
              <w:spacing w:beforeLines="0" w:line="240" w:lineRule="auto"/>
              <w:ind w:leftChars="0" w:left="0" w:firstLineChars="0" w:firstLine="0"/>
              <w:rPr>
                <w:rStyle w:val="wsite-text2"/>
                <w:rFonts w:ascii="新細明體" w:eastAsia="新細明體" w:hAnsi="新細明體"/>
                <w:color w:val="auto"/>
                <w:sz w:val="24"/>
                <w:lang w:eastAsia="zh-TW"/>
              </w:rPr>
            </w:pPr>
            <w:r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□</w:t>
            </w:r>
            <w:r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 </w:t>
            </w:r>
            <w:r w:rsidR="008642A2" w:rsidRPr="00C728CD">
              <w:rPr>
                <w:rStyle w:val="wsite-text2"/>
                <w:rFonts w:ascii="新細明體" w:eastAsia="新細明體" w:hAnsi="新細明體" w:hint="eastAsia"/>
                <w:color w:val="auto"/>
                <w:sz w:val="24"/>
                <w:lang w:eastAsia="zh-TW"/>
              </w:rPr>
              <w:t>我同意，已詳閱</w:t>
            </w:r>
            <w:r w:rsidR="00C92009" w:rsidRPr="00C728CD">
              <w:rPr>
                <w:rFonts w:eastAsia="微軟正黑體" w:hint="eastAsia"/>
                <w:b/>
                <w:color w:val="auto"/>
                <w:lang w:eastAsia="zh-HK"/>
              </w:rPr>
              <w:t>雲林縣</w:t>
            </w:r>
            <w:r w:rsidR="00C92009" w:rsidRPr="00C728CD">
              <w:rPr>
                <w:rFonts w:eastAsia="微軟正黑體"/>
                <w:b/>
                <w:color w:val="auto"/>
                <w:lang w:eastAsia="zh-TW"/>
              </w:rPr>
              <w:t>詔安客家文化館</w:t>
            </w:r>
            <w:r w:rsidR="00C215D5" w:rsidRPr="00C728CD">
              <w:rPr>
                <w:rFonts w:eastAsia="微軟正黑體" w:hint="eastAsia"/>
                <w:b/>
                <w:color w:val="auto"/>
                <w:lang w:eastAsia="zh-HK"/>
              </w:rPr>
              <w:t>場</w:t>
            </w:r>
            <w:r w:rsidR="00CE2940" w:rsidRPr="00C728CD">
              <w:rPr>
                <w:rFonts w:eastAsia="微軟正黑體" w:hint="eastAsia"/>
                <w:b/>
                <w:color w:val="auto"/>
                <w:lang w:eastAsia="zh-HK"/>
              </w:rPr>
              <w:t>地</w:t>
            </w:r>
            <w:r w:rsidR="002332D7" w:rsidRPr="00C728CD">
              <w:rPr>
                <w:rFonts w:eastAsia="微軟正黑體" w:hint="eastAsia"/>
                <w:b/>
                <w:color w:val="auto"/>
                <w:lang w:eastAsia="zh-HK"/>
              </w:rPr>
              <w:t>使用管理</w:t>
            </w:r>
            <w:r w:rsidR="00CA60F0" w:rsidRPr="00C728CD">
              <w:rPr>
                <w:rFonts w:eastAsia="微軟正黑體" w:hint="eastAsia"/>
                <w:b/>
                <w:color w:val="auto"/>
                <w:lang w:eastAsia="zh-HK"/>
              </w:rPr>
              <w:t>要點</w:t>
            </w:r>
            <w:r w:rsidR="008642A2" w:rsidRPr="00C728CD">
              <w:rPr>
                <w:rStyle w:val="wsite-text2"/>
                <w:rFonts w:ascii="新細明體" w:eastAsia="新細明體" w:hAnsi="新細明體" w:hint="eastAsia"/>
                <w:color w:val="auto"/>
                <w:sz w:val="24"/>
                <w:lang w:eastAsia="zh-TW"/>
              </w:rPr>
              <w:t>。</w:t>
            </w:r>
          </w:p>
        </w:tc>
      </w:tr>
      <w:tr w:rsidR="0047505E" w:rsidRPr="00C728CD" w:rsidTr="00D0527B">
        <w:trPr>
          <w:trHeight w:val="394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505E" w:rsidRPr="00C728CD" w:rsidRDefault="00034F49" w:rsidP="0047505E">
            <w:pPr>
              <w:pStyle w:val="af6"/>
              <w:spacing w:before="120" w:after="50"/>
              <w:ind w:leftChars="-14" w:left="130" w:hangingChars="67" w:hanging="161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申請</w:t>
            </w:r>
            <w:proofErr w:type="spellStart"/>
            <w:r w:rsidR="0047505E" w:rsidRPr="00C728CD">
              <w:rPr>
                <w:rStyle w:val="wsite-text2"/>
                <w:rFonts w:eastAsiaTheme="minorEastAsia"/>
                <w:color w:val="auto"/>
                <w:sz w:val="24"/>
              </w:rPr>
              <w:t>日期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505E" w:rsidRPr="00C728CD" w:rsidRDefault="004E53F7" w:rsidP="00313D27">
            <w:pPr>
              <w:pStyle w:val="af6"/>
              <w:snapToGrid w:val="0"/>
              <w:spacing w:beforeLines="20" w:before="48" w:afterLines="20" w:after="48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使用期間</w:t>
            </w:r>
            <w:r w:rsidR="001112CF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請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遵守本館管理規則及注意事項</w:t>
            </w:r>
            <w:r w:rsidR="001112CF"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，</w:t>
            </w:r>
            <w:r w:rsidR="00CF3778"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HK"/>
              </w:rPr>
              <w:t>負責教室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、器材設備</w:t>
            </w:r>
            <w:r w:rsidR="00CF3778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一切保管及維護責任</w:t>
            </w:r>
            <w:r w:rsidR="00CF3778"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HK"/>
              </w:rPr>
              <w:t>，若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有任何毀損、遺失者，照價賠償。</w:t>
            </w:r>
          </w:p>
          <w:p w:rsidR="0047505E" w:rsidRPr="00C728CD" w:rsidRDefault="00E4651D" w:rsidP="00313D27">
            <w:pPr>
              <w:pStyle w:val="af6"/>
              <w:snapToGrid w:val="0"/>
              <w:spacing w:beforeLines="100" w:before="240" w:afterLines="100" w:after="240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申請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單位簽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名或蓋章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：　　　　　　　　　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</w:p>
          <w:p w:rsidR="0047505E" w:rsidRPr="00C728CD" w:rsidRDefault="0047505E" w:rsidP="00320725">
            <w:pPr>
              <w:pStyle w:val="af6"/>
              <w:spacing w:before="120"/>
              <w:ind w:leftChars="0" w:left="492" w:hangingChars="205" w:hanging="492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館方人員</w:t>
            </w:r>
            <w:r w:rsidR="00E4651D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簽</w:t>
            </w:r>
            <w:r w:rsidR="00E4651D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名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：　　　　　　　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年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="0028293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月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</w:t>
            </w:r>
            <w:r w:rsidR="0028293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日</w:t>
            </w:r>
          </w:p>
          <w:p w:rsidR="0047505E" w:rsidRPr="00C728CD" w:rsidRDefault="0047505E" w:rsidP="00320725">
            <w:pPr>
              <w:pStyle w:val="af6"/>
              <w:spacing w:before="120"/>
              <w:ind w:leftChars="0" w:left="492" w:hangingChars="205" w:hanging="492"/>
              <w:rPr>
                <w:rStyle w:val="wsite-text2"/>
                <w:rFonts w:ascii="新細明體" w:eastAsia="新細明體" w:hAnsi="新細明體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備註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HK"/>
              </w:rPr>
              <w:t>：</w:t>
            </w:r>
          </w:p>
        </w:tc>
      </w:tr>
      <w:tr w:rsidR="0047505E" w:rsidRPr="00C728CD" w:rsidTr="00D0527B">
        <w:trPr>
          <w:trHeight w:val="921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7505E" w:rsidRPr="00C728CD" w:rsidRDefault="0047505E" w:rsidP="0047505E">
            <w:pPr>
              <w:pStyle w:val="af6"/>
              <w:spacing w:before="120" w:after="50"/>
              <w:ind w:leftChars="0" w:left="132" w:hangingChars="55" w:hanging="132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歸還日期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05E" w:rsidRPr="00C728CD" w:rsidRDefault="0047505E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已全數歸還租借空間、桌椅、器材設備，點交無誤後請簽名。</w:t>
            </w:r>
          </w:p>
          <w:p w:rsidR="0047505E" w:rsidRPr="00C728CD" w:rsidRDefault="0047505E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  <w:p w:rsidR="0047505E" w:rsidRPr="00C728CD" w:rsidRDefault="0047505E" w:rsidP="00106ED4">
            <w:pPr>
              <w:pStyle w:val="af6"/>
              <w:spacing w:before="120"/>
              <w:ind w:leftChars="0" w:left="492" w:hangingChars="205" w:hanging="492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檢查人員簽名：　　　　　　　　　　</w:t>
            </w:r>
            <w:r w:rsidR="0028293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年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</w:t>
            </w:r>
            <w:r w:rsidR="0028293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月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="00282934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日</w:t>
            </w:r>
          </w:p>
          <w:p w:rsidR="0047505E" w:rsidRPr="00C728CD" w:rsidRDefault="0047505E" w:rsidP="00106ED4">
            <w:pPr>
              <w:pStyle w:val="af6"/>
              <w:spacing w:before="120"/>
              <w:ind w:leftChars="0" w:left="492" w:hangingChars="205" w:hanging="492"/>
              <w:rPr>
                <w:rStyle w:val="wsite-text2"/>
                <w:rFonts w:ascii="新細明體" w:eastAsia="新細明體" w:hAnsi="新細明體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="新細明體" w:eastAsia="新細明體" w:hAnsi="新細明體" w:hint="eastAsia"/>
                <w:color w:val="auto"/>
                <w:sz w:val="24"/>
                <w:lang w:eastAsia="zh-HK"/>
              </w:rPr>
              <w:t>備註：</w:t>
            </w:r>
          </w:p>
          <w:p w:rsidR="0047505E" w:rsidRPr="00C728CD" w:rsidRDefault="0047505E" w:rsidP="0047505E">
            <w:pPr>
              <w:pStyle w:val="af6"/>
              <w:spacing w:before="120"/>
              <w:ind w:left="492" w:hangingChars="150" w:hanging="360"/>
              <w:rPr>
                <w:rStyle w:val="wsite-text2"/>
                <w:rFonts w:ascii="新細明體" w:eastAsia="新細明體" w:hAnsi="新細明體"/>
                <w:color w:val="auto"/>
                <w:sz w:val="24"/>
                <w:lang w:eastAsia="zh-TW"/>
              </w:rPr>
            </w:pPr>
          </w:p>
        </w:tc>
      </w:tr>
    </w:tbl>
    <w:tbl>
      <w:tblPr>
        <w:tblpPr w:leftFromText="180" w:rightFromText="180" w:tblpX="-86" w:tblpY="820"/>
        <w:tblW w:w="96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2"/>
        <w:gridCol w:w="2056"/>
        <w:gridCol w:w="1939"/>
        <w:gridCol w:w="3714"/>
      </w:tblGrid>
      <w:tr w:rsidR="00EB4254" w:rsidRPr="00C728CD" w:rsidTr="00CE37A4">
        <w:trPr>
          <w:trHeight w:val="694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B4254" w:rsidRPr="00C728CD" w:rsidRDefault="00EB4254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bookmark2"/>
            <w:bookmarkEnd w:id="1"/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B4254" w:rsidRPr="00C728CD" w:rsidRDefault="00EB4254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開館時段每周三至周日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B4254" w:rsidRPr="00C728CD" w:rsidRDefault="00EB4254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D5352B" w:rsidRPr="00C728CD" w:rsidTr="00CE37A4">
        <w:trPr>
          <w:trHeight w:val="86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2B" w:rsidRPr="00C728CD" w:rsidRDefault="00D5352B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場 地 類 別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313D27" w:rsidRDefault="00D5352B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/>
                <w:szCs w:val="24"/>
              </w:rPr>
              <w:t>半天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2B" w:rsidRPr="00313D27" w:rsidRDefault="00D5352B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>全天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F6" w:rsidRPr="00313D27" w:rsidRDefault="002D0FF6" w:rsidP="00434E9E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 xml:space="preserve"> 全天、半天之計算</w:t>
            </w:r>
            <w:r w:rsidR="00CB2D50" w:rsidRPr="00313D27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E766B6" w:rsidRPr="00313D27">
              <w:rPr>
                <w:rFonts w:ascii="微軟正黑體" w:eastAsia="微軟正黑體" w:hAnsi="微軟正黑體" w:hint="eastAsia"/>
                <w:szCs w:val="24"/>
              </w:rPr>
              <w:t>該</w:t>
            </w:r>
            <w:r w:rsidRPr="00313D2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CB2D50" w:rsidRPr="00313D27">
              <w:rPr>
                <w:rFonts w:ascii="微軟正黑體" w:eastAsia="微軟正黑體" w:hAnsi="微軟正黑體" w:hint="eastAsia"/>
                <w:szCs w:val="24"/>
              </w:rPr>
              <w:t>4小時（含）內以</w:t>
            </w:r>
            <w:r w:rsidR="00E766B6" w:rsidRPr="00313D27">
              <w:rPr>
                <w:rFonts w:ascii="微軟正黑體" w:eastAsia="微軟正黑體" w:hAnsi="微軟正黑體" w:hint="eastAsia"/>
                <w:szCs w:val="24"/>
              </w:rPr>
              <w:t>半天計，</w:t>
            </w:r>
            <w:r w:rsidR="003746A0" w:rsidRPr="00313D27">
              <w:rPr>
                <w:rFonts w:ascii="微軟正黑體" w:eastAsia="微軟正黑體" w:hAnsi="微軟正黑體" w:hint="eastAsia"/>
                <w:szCs w:val="24"/>
              </w:rPr>
              <w:t>超過</w:t>
            </w:r>
            <w:r w:rsidR="00C728CD" w:rsidRPr="00313D2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CB2D50" w:rsidRPr="00313D27">
              <w:rPr>
                <w:rFonts w:ascii="微軟正黑體" w:eastAsia="微軟正黑體" w:hAnsi="微軟正黑體" w:hint="eastAsia"/>
                <w:szCs w:val="24"/>
              </w:rPr>
              <w:t>小時至</w:t>
            </w:r>
            <w:r w:rsidR="00E766B6" w:rsidRPr="00313D27">
              <w:rPr>
                <w:rFonts w:ascii="微軟正黑體" w:eastAsia="微軟正黑體" w:hAnsi="微軟正黑體" w:hint="eastAsia"/>
                <w:szCs w:val="24"/>
              </w:rPr>
              <w:t>8小時（含），以全天計。</w:t>
            </w:r>
          </w:p>
          <w:p w:rsidR="00D5352B" w:rsidRPr="00313D27" w:rsidRDefault="00D5352B" w:rsidP="00434E9E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  <w:lang w:eastAsia="zh-HK"/>
              </w:rPr>
              <w:t>申請使用</w:t>
            </w:r>
            <w:r w:rsidRPr="00313D27">
              <w:rPr>
                <w:rFonts w:ascii="微軟正黑體" w:eastAsia="微軟正黑體" w:hAnsi="微軟正黑體" w:hint="eastAsia"/>
                <w:szCs w:val="24"/>
              </w:rPr>
              <w:t>開館以外之時段，須經營運管理單位同意，</w:t>
            </w:r>
            <w:r w:rsidRPr="00313D27">
              <w:rPr>
                <w:rFonts w:ascii="微軟正黑體" w:eastAsia="微軟正黑體" w:hAnsi="微軟正黑體" w:hint="eastAsia"/>
                <w:szCs w:val="24"/>
                <w:lang w:eastAsia="zh-HK"/>
              </w:rPr>
              <w:t>費用</w:t>
            </w:r>
            <w:r w:rsidRPr="00313D27">
              <w:rPr>
                <w:rFonts w:ascii="微軟正黑體" w:eastAsia="微軟正黑體" w:hAnsi="微軟正黑體" w:hint="eastAsia"/>
                <w:szCs w:val="24"/>
              </w:rPr>
              <w:t>另議。</w:t>
            </w:r>
          </w:p>
          <w:p w:rsidR="00D5352B" w:rsidRPr="00313D27" w:rsidRDefault="00D5352B" w:rsidP="00434E9E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>於第一時段收取全額場地</w:t>
            </w:r>
            <w:r w:rsidRPr="00313D27">
              <w:rPr>
                <w:rFonts w:ascii="微軟正黑體" w:eastAsia="微軟正黑體" w:hAnsi="微軟正黑體" w:hint="eastAsia"/>
                <w:szCs w:val="24"/>
                <w:lang w:eastAsia="zh-HK"/>
              </w:rPr>
              <w:t>維護</w:t>
            </w:r>
            <w:r w:rsidRPr="00313D27">
              <w:rPr>
                <w:rFonts w:ascii="微軟正黑體" w:eastAsia="微軟正黑體" w:hAnsi="微軟正黑體" w:hint="eastAsia"/>
                <w:szCs w:val="24"/>
              </w:rPr>
              <w:t>費用。</w:t>
            </w:r>
          </w:p>
          <w:p w:rsidR="00D5352B" w:rsidRPr="00313D27" w:rsidRDefault="00D5352B" w:rsidP="00434E9E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  <w:lang w:eastAsia="zh-HK"/>
              </w:rPr>
              <w:t>場地清潔由申請者負責，事後由館方驗收。</w:t>
            </w:r>
          </w:p>
        </w:tc>
      </w:tr>
      <w:tr w:rsidR="00E766B6" w:rsidRPr="00C728CD" w:rsidTr="00CE37A4">
        <w:trPr>
          <w:trHeight w:val="772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B6" w:rsidRPr="00C728CD" w:rsidRDefault="00E766B6" w:rsidP="00CE37A4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一樓多功能展示室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B6" w:rsidRPr="00313D27" w:rsidRDefault="00E766B6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>$300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B6" w:rsidRPr="00313D27" w:rsidRDefault="00E766B6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>$600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313D27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66B6" w:rsidRPr="00C728CD" w:rsidTr="00CE37A4">
        <w:trPr>
          <w:trHeight w:val="772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D" w:rsidRPr="00C728CD" w:rsidRDefault="00E766B6" w:rsidP="00E554FD">
            <w:pPr>
              <w:widowControl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一樓會議室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66B6" w:rsidRPr="00C728CD" w:rsidTr="00CE37A4">
        <w:trPr>
          <w:trHeight w:val="965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B6" w:rsidRPr="00C728CD" w:rsidRDefault="00E766B6" w:rsidP="00CE37A4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二樓研習教室1/2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66B6" w:rsidRPr="00C728CD" w:rsidTr="00CE37A4">
        <w:trPr>
          <w:trHeight w:val="1175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B6" w:rsidRDefault="00E766B6" w:rsidP="00CE37A4">
            <w:pPr>
              <w:widowControl/>
              <w:jc w:val="center"/>
              <w:rPr>
                <w:rFonts w:ascii="微軟正黑體" w:eastAsia="微軟正黑體" w:hAnsi="微軟正黑體"/>
                <w:sz w:val="18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二樓客家電視台</w:t>
            </w:r>
          </w:p>
          <w:p w:rsidR="00CE37A4" w:rsidRPr="00CE37A4" w:rsidRDefault="00CE37A4" w:rsidP="00CE37A4">
            <w:pPr>
              <w:widowControl/>
              <w:jc w:val="center"/>
              <w:rPr>
                <w:rFonts w:ascii="微軟正黑體" w:eastAsia="微軟正黑體" w:hAnsi="微軟正黑體"/>
                <w:sz w:val="18"/>
                <w:szCs w:val="24"/>
              </w:rPr>
            </w:pPr>
            <w:r w:rsidRPr="00CE37A4">
              <w:rPr>
                <w:rFonts w:ascii="微軟正黑體" w:eastAsia="微軟正黑體" w:hAnsi="微軟正黑體" w:hint="eastAsia"/>
                <w:color w:val="FF0000"/>
                <w:sz w:val="18"/>
                <w:szCs w:val="24"/>
              </w:rPr>
              <w:t>(暫不開放租借)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66B6" w:rsidRPr="00C728CD" w:rsidTr="00CE37A4">
        <w:trPr>
          <w:trHeight w:val="1243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4FD" w:rsidRDefault="00E554FD" w:rsidP="00CE37A4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E766B6" w:rsidRPr="00C728CD" w:rsidRDefault="00E766B6" w:rsidP="00CE37A4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Start"/>
            <w:r w:rsidRPr="00C728CD">
              <w:rPr>
                <w:rFonts w:ascii="微軟正黑體" w:eastAsia="微軟正黑體" w:hAnsi="微軟正黑體" w:hint="eastAsia"/>
                <w:szCs w:val="24"/>
              </w:rPr>
              <w:t>樓賣店</w:t>
            </w:r>
            <w:proofErr w:type="gramEnd"/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5F2FEA" w:rsidRPr="00C728CD" w:rsidRDefault="00E05975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  <w:r w:rsidRPr="00313D27">
        <w:rPr>
          <w:rFonts w:ascii="Times New Roman" w:hAnsi="Times New Roman" w:cs="Times New Roman" w:hint="eastAsia"/>
          <w:sz w:val="26"/>
        </w:rPr>
        <w:t>表二</w:t>
      </w:r>
      <w:r w:rsidR="00E06270" w:rsidRPr="00313D27">
        <w:rPr>
          <w:rFonts w:ascii="Times New Roman" w:hAnsi="Times New Roman" w:cs="Times New Roman" w:hint="eastAsia"/>
          <w:sz w:val="26"/>
        </w:rPr>
        <w:t xml:space="preserve"> </w:t>
      </w:r>
      <w:r w:rsidR="00E06270" w:rsidRPr="00C728CD">
        <w:rPr>
          <w:rFonts w:ascii="Times New Roman" w:hAnsi="Times New Roman" w:cs="Times New Roman" w:hint="eastAsia"/>
          <w:sz w:val="26"/>
        </w:rPr>
        <w:t xml:space="preserve"> </w:t>
      </w:r>
      <w:r w:rsidRPr="00C728CD">
        <w:rPr>
          <w:rFonts w:ascii="Times New Roman" w:hAnsi="Times New Roman" w:cs="Times New Roman"/>
          <w:sz w:val="26"/>
        </w:rPr>
        <w:t>詔安客家文化館</w:t>
      </w:r>
      <w:r w:rsidRPr="00C728CD">
        <w:rPr>
          <w:rFonts w:ascii="Times New Roman" w:hAnsi="Times New Roman" w:cs="Times New Roman" w:hint="eastAsia"/>
          <w:sz w:val="26"/>
          <w:lang w:eastAsia="zh-HK"/>
        </w:rPr>
        <w:t>場地維護費收費標準</w:t>
      </w:r>
      <w:r w:rsidRPr="00C728CD">
        <w:rPr>
          <w:rFonts w:ascii="Times New Roman" w:hAnsi="Times New Roman" w:cs="Times New Roman"/>
          <w:sz w:val="24"/>
        </w:rPr>
        <w:t>表</w:t>
      </w:r>
    </w:p>
    <w:p w:rsidR="00C16CA9" w:rsidRDefault="00C16CA9" w:rsidP="008642A2">
      <w:pPr>
        <w:spacing w:before="82"/>
        <w:rPr>
          <w:rFonts w:ascii="Times New Roman" w:hAnsi="Times New Roman" w:cs="Times New Roman"/>
          <w:sz w:val="26"/>
        </w:rPr>
      </w:pPr>
    </w:p>
    <w:p w:rsidR="009225C5" w:rsidRDefault="009225C5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/>
          <w:sz w:val="26"/>
        </w:rPr>
      </w:pPr>
    </w:p>
    <w:p w:rsidR="00E554FD" w:rsidRDefault="00E554FD" w:rsidP="008642A2">
      <w:pPr>
        <w:spacing w:before="82"/>
        <w:rPr>
          <w:rFonts w:ascii="Times New Roman" w:hAnsi="Times New Roman" w:cs="Times New Roman" w:hint="eastAsia"/>
          <w:sz w:val="26"/>
        </w:rPr>
      </w:pPr>
    </w:p>
    <w:p w:rsidR="00AF4A6C" w:rsidRPr="00C728CD" w:rsidRDefault="00D4555A" w:rsidP="008642A2">
      <w:pPr>
        <w:spacing w:before="82"/>
        <w:rPr>
          <w:rFonts w:ascii="Times New Roman" w:hAnsi="Times New Roman" w:cs="Times New Roman" w:hint="eastAsia"/>
          <w:sz w:val="24"/>
        </w:rPr>
      </w:pPr>
      <w:r w:rsidRPr="00C728CD">
        <w:rPr>
          <w:rFonts w:ascii="Times New Roman" w:hAnsi="Times New Roman" w:cs="Times New Roman"/>
          <w:sz w:val="26"/>
        </w:rPr>
        <w:t>詔安客家文化館</w:t>
      </w:r>
      <w:r w:rsidR="00E554FD">
        <w:rPr>
          <w:rFonts w:ascii="Times New Roman" w:hAnsi="Times New Roman" w:cs="Times New Roman" w:hint="eastAsia"/>
          <w:sz w:val="26"/>
        </w:rPr>
        <w:t xml:space="preserve">  </w:t>
      </w:r>
      <w:r w:rsidRPr="00C728CD">
        <w:rPr>
          <w:rFonts w:ascii="Times New Roman" w:hAnsi="Times New Roman" w:cs="Times New Roman"/>
          <w:sz w:val="26"/>
        </w:rPr>
        <w:t>設備</w:t>
      </w:r>
      <w:r w:rsidR="00EB4254" w:rsidRPr="00C728CD">
        <w:rPr>
          <w:rFonts w:ascii="Times New Roman" w:hAnsi="Times New Roman" w:cs="Times New Roman" w:hint="eastAsia"/>
          <w:sz w:val="26"/>
          <w:lang w:eastAsia="zh-HK"/>
        </w:rPr>
        <w:t>使用</w:t>
      </w:r>
      <w:r w:rsidRPr="00C728CD">
        <w:rPr>
          <w:rFonts w:ascii="Times New Roman" w:hAnsi="Times New Roman" w:cs="Times New Roman"/>
          <w:sz w:val="26"/>
        </w:rPr>
        <w:t>明細</w:t>
      </w:r>
      <w:r w:rsidRPr="00C728CD">
        <w:rPr>
          <w:rFonts w:ascii="Times New Roman" w:hAnsi="Times New Roman" w:cs="Times New Roman"/>
          <w:sz w:val="24"/>
        </w:rPr>
        <w:t>表</w:t>
      </w:r>
    </w:p>
    <w:tbl>
      <w:tblPr>
        <w:tblStyle w:val="TableNormal"/>
        <w:tblW w:w="9640" w:type="dxa"/>
        <w:tblInd w:w="-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5065"/>
        <w:gridCol w:w="1725"/>
      </w:tblGrid>
      <w:tr w:rsidR="00AF4A6C" w:rsidRPr="00C728CD" w:rsidTr="00363067">
        <w:trPr>
          <w:trHeight w:val="362"/>
        </w:trPr>
        <w:tc>
          <w:tcPr>
            <w:tcW w:w="2850" w:type="dxa"/>
            <w:shd w:val="clear" w:color="auto" w:fill="92CDDC" w:themeFill="accent5" w:themeFillTint="99"/>
          </w:tcPr>
          <w:p w:rsidR="00AF4A6C" w:rsidRPr="00C728CD" w:rsidRDefault="00D4555A" w:rsidP="008642A2">
            <w:pPr>
              <w:pStyle w:val="TableParagraph"/>
              <w:ind w:left="105"/>
              <w:jc w:val="center"/>
              <w:rPr>
                <w:rFonts w:ascii="Times New Roman" w:eastAsia="微軟正黑體" w:hAnsi="Times New Roman" w:cs="Times New Roman"/>
                <w:b/>
                <w:sz w:val="26"/>
              </w:rPr>
            </w:pPr>
            <w:r w:rsidRPr="00C728CD">
              <w:rPr>
                <w:rFonts w:ascii="Times New Roman" w:eastAsia="微軟正黑體" w:hAnsi="Times New Roman" w:cs="Times New Roman"/>
                <w:b/>
                <w:sz w:val="26"/>
              </w:rPr>
              <w:t>空間名稱</w:t>
            </w:r>
          </w:p>
        </w:tc>
        <w:tc>
          <w:tcPr>
            <w:tcW w:w="5065" w:type="dxa"/>
            <w:shd w:val="clear" w:color="auto" w:fill="92CDDC" w:themeFill="accent5" w:themeFillTint="99"/>
          </w:tcPr>
          <w:p w:rsidR="00AF4A6C" w:rsidRPr="00C728CD" w:rsidRDefault="00D4555A" w:rsidP="008642A2">
            <w:pPr>
              <w:pStyle w:val="TableParagraph"/>
              <w:ind w:left="107"/>
              <w:jc w:val="center"/>
              <w:rPr>
                <w:rFonts w:ascii="Times New Roman" w:eastAsia="微軟正黑體" w:hAnsi="Times New Roman" w:cs="Times New Roman"/>
                <w:b/>
                <w:sz w:val="26"/>
              </w:rPr>
            </w:pPr>
            <w:r w:rsidRPr="00C728CD">
              <w:rPr>
                <w:rFonts w:ascii="Times New Roman" w:eastAsia="微軟正黑體" w:hAnsi="Times New Roman" w:cs="Times New Roman"/>
                <w:b/>
                <w:sz w:val="26"/>
              </w:rPr>
              <w:t>空間設備</w:t>
            </w:r>
          </w:p>
        </w:tc>
        <w:tc>
          <w:tcPr>
            <w:tcW w:w="1725" w:type="dxa"/>
            <w:shd w:val="clear" w:color="auto" w:fill="92CDDC" w:themeFill="accent5" w:themeFillTint="99"/>
          </w:tcPr>
          <w:p w:rsidR="00AF4A6C" w:rsidRPr="00C728CD" w:rsidRDefault="00D4555A" w:rsidP="008642A2">
            <w:pPr>
              <w:pStyle w:val="TableParagraph"/>
              <w:ind w:left="107"/>
              <w:jc w:val="center"/>
              <w:rPr>
                <w:rFonts w:ascii="Times New Roman" w:eastAsia="微軟正黑體" w:hAnsi="Times New Roman" w:cs="Times New Roman"/>
                <w:b/>
                <w:sz w:val="26"/>
              </w:rPr>
            </w:pPr>
            <w:r w:rsidRPr="00C728CD">
              <w:rPr>
                <w:rFonts w:ascii="Times New Roman" w:eastAsia="微軟正黑體" w:hAnsi="Times New Roman" w:cs="Times New Roman"/>
                <w:b/>
                <w:sz w:val="26"/>
              </w:rPr>
              <w:t>備註</w:t>
            </w: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一樓多功能展示室</w:t>
            </w:r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right="203"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投影設備一式（投影機、投影幕、麥克</w:t>
            </w:r>
            <w:r w:rsidRPr="00C728CD">
              <w:rPr>
                <w:rFonts w:ascii="Times New Roman" w:hAnsi="Times New Roman" w:cs="Times New Roman"/>
                <w:sz w:val="26"/>
              </w:rPr>
              <w:t>風三支、控制平板一台、擴音器）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>掀合桌</w:t>
            </w:r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C728CD">
              <w:rPr>
                <w:rFonts w:ascii="Times New Roman" w:eastAsia="Times New Roman" w:hAnsi="Times New Roman" w:cs="Times New Roman"/>
                <w:spacing w:val="-5"/>
                <w:sz w:val="26"/>
              </w:rPr>
              <w:t>11</w:t>
            </w:r>
            <w:r w:rsidRPr="00C728C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728CD">
              <w:rPr>
                <w:rFonts w:ascii="Times New Roman" w:hAnsi="Times New Roman" w:cs="Times New Roman"/>
                <w:sz w:val="26"/>
              </w:rPr>
              <w:t>張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>靠背椅</w:t>
            </w:r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C728CD">
              <w:rPr>
                <w:rFonts w:ascii="Times New Roman" w:eastAsia="Times New Roman" w:hAnsi="Times New Roman" w:cs="Times New Roman"/>
                <w:sz w:val="26"/>
              </w:rPr>
              <w:t>40</w:t>
            </w:r>
            <w:r w:rsidRPr="00C728C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728CD">
              <w:rPr>
                <w:rFonts w:ascii="Times New Roman" w:hAnsi="Times New Roman" w:cs="Times New Roman"/>
                <w:sz w:val="26"/>
              </w:rPr>
              <w:t>張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一樓會議室</w:t>
            </w:r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203"/>
              <w:rPr>
                <w:rFonts w:ascii="Times New Roman" w:hAnsi="Times New Roman" w:cs="Times New Roman"/>
                <w:w w:val="95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投影設備一式（投影機、投影幕、麥克風二支、擴音器）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203" w:hanging="293"/>
              <w:rPr>
                <w:rFonts w:ascii="Times New Roman" w:hAnsi="Times New Roman" w:cs="Times New Roman"/>
                <w:w w:val="95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U 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型桌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 1 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式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203"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靠背椅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 18 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張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二樓研習教室</w:t>
            </w:r>
            <w:r w:rsidRPr="00C728CD"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C728CD">
              <w:rPr>
                <w:rFonts w:ascii="Times New Roman" w:hAnsi="Times New Roman" w:cs="Times New Roman"/>
                <w:sz w:val="24"/>
              </w:rPr>
              <w:t>／</w:t>
            </w:r>
            <w:r w:rsidRPr="00C728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203"/>
              <w:rPr>
                <w:rFonts w:ascii="Times New Roman" w:hAnsi="Times New Roman" w:cs="Times New Roman"/>
                <w:w w:val="95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投影設備</w:t>
            </w:r>
            <w:r w:rsidR="00172770" w:rsidRPr="00C728CD">
              <w:rPr>
                <w:rFonts w:ascii="Times New Roman" w:hAnsi="Times New Roman" w:cs="Times New Roman" w:hint="eastAsia"/>
                <w:w w:val="95"/>
                <w:sz w:val="26"/>
              </w:rPr>
              <w:t>一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式（投影機、投影幕、麥克風四支、擴音器）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203"/>
              <w:rPr>
                <w:rFonts w:ascii="Times New Roman" w:hAnsi="Times New Roman" w:cs="Times New Roman"/>
                <w:w w:val="95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掀合桌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 7 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張</w:t>
            </w:r>
          </w:p>
          <w:p w:rsidR="00AF4A6C" w:rsidRPr="00C728CD" w:rsidRDefault="00D4555A" w:rsidP="00172770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20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靠背椅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 </w:t>
            </w:r>
            <w:r w:rsidR="00172770" w:rsidRPr="00C728CD">
              <w:rPr>
                <w:rFonts w:ascii="Times New Roman" w:hAnsi="Times New Roman" w:cs="Times New Roman" w:hint="eastAsia"/>
                <w:w w:val="95"/>
                <w:sz w:val="26"/>
              </w:rPr>
              <w:t>3</w:t>
            </w:r>
            <w:r w:rsidR="00172770" w:rsidRPr="001276B0">
              <w:rPr>
                <w:rFonts w:ascii="Times New Roman" w:hAnsi="Times New Roman" w:cs="Times New Roman" w:hint="eastAsia"/>
                <w:w w:val="95"/>
                <w:sz w:val="26"/>
              </w:rPr>
              <w:t>6</w:t>
            </w:r>
            <w:r w:rsidRPr="001276B0">
              <w:rPr>
                <w:rFonts w:ascii="Times New Roman" w:hAnsi="Times New Roman" w:cs="Times New Roman"/>
                <w:w w:val="95"/>
                <w:sz w:val="26"/>
              </w:rPr>
              <w:t xml:space="preserve"> 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張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二樓客家電視台</w:t>
            </w:r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right="-29"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sz w:val="26"/>
              </w:rPr>
              <w:t>主播體驗一式（讀稿機、攝影機、電腦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主機、電視、觸控螢幕、收音麥克風等）</w:t>
            </w:r>
          </w:p>
          <w:p w:rsidR="00AF4A6C" w:rsidRPr="00C728CD" w:rsidRDefault="00D4555A" w:rsidP="00172770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>長</w:t>
            </w:r>
            <w:r w:rsidRPr="00313D27">
              <w:rPr>
                <w:rFonts w:ascii="Times New Roman" w:hAnsi="Times New Roman" w:cs="Times New Roman"/>
                <w:spacing w:val="-2"/>
                <w:sz w:val="26"/>
              </w:rPr>
              <w:t>椅</w:t>
            </w:r>
            <w:r w:rsidR="00172770" w:rsidRPr="00313D27">
              <w:rPr>
                <w:rFonts w:ascii="Times New Roman" w:eastAsiaTheme="minorEastAsia" w:hAnsi="Times New Roman" w:cs="Times New Roman" w:hint="eastAsia"/>
                <w:sz w:val="26"/>
              </w:rPr>
              <w:t>6</w:t>
            </w:r>
            <w:r w:rsidRPr="00313D27">
              <w:rPr>
                <w:rFonts w:ascii="Times New Roman" w:hAnsi="Times New Roman" w:cs="Times New Roman"/>
                <w:sz w:val="26"/>
              </w:rPr>
              <w:t>張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一樓賣店</w:t>
            </w:r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ind w:left="107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sz w:val="26"/>
              </w:rPr>
              <w:t>吧檯、流理台、飲水機各</w:t>
            </w:r>
            <w:r w:rsidRPr="00C728CD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728C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 w:rsidRPr="00C728CD">
              <w:rPr>
                <w:rFonts w:ascii="Times New Roman" w:hAnsi="Times New Roman" w:cs="Times New Roman"/>
                <w:sz w:val="26"/>
              </w:rPr>
              <w:t>式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555A" w:rsidRDefault="00D4555A" w:rsidP="00EB4254">
      <w:pPr>
        <w:rPr>
          <w:rFonts w:ascii="Times New Roman" w:hAnsi="Times New Roman" w:cs="Times New Roman"/>
        </w:rPr>
      </w:pPr>
    </w:p>
    <w:p w:rsidR="00E554FD" w:rsidRDefault="00E554FD" w:rsidP="00EB4254">
      <w:pPr>
        <w:rPr>
          <w:rFonts w:ascii="Times New Roman" w:hAnsi="Times New Roman" w:cs="Times New Roman"/>
        </w:rPr>
      </w:pPr>
    </w:p>
    <w:p w:rsidR="00E554FD" w:rsidRDefault="00E554FD" w:rsidP="00EB4254">
      <w:pPr>
        <w:rPr>
          <w:rFonts w:ascii="Times New Roman" w:hAnsi="Times New Roman" w:cs="Times New Roman" w:hint="eastAsia"/>
        </w:rPr>
      </w:pPr>
    </w:p>
    <w:p w:rsidR="00E554FD" w:rsidRDefault="00E554FD" w:rsidP="00EB4254">
      <w:pPr>
        <w:rPr>
          <w:rFonts w:ascii="Times New Roman" w:hAnsi="Times New Roman" w:cs="Times New Roman" w:hint="eastAsia"/>
        </w:rPr>
      </w:pPr>
    </w:p>
    <w:p w:rsidR="00E554FD" w:rsidRDefault="00E554FD" w:rsidP="00E554FD">
      <w:pPr>
        <w:widowControl/>
        <w:jc w:val="center"/>
        <w:rPr>
          <w:rFonts w:ascii="微軟正黑體" w:eastAsia="微軟正黑體" w:hAnsi="微軟正黑體" w:cs="標楷體"/>
          <w:b/>
          <w:sz w:val="28"/>
          <w:szCs w:val="28"/>
        </w:rPr>
      </w:pPr>
    </w:p>
    <w:p w:rsidR="00E554FD" w:rsidRDefault="00E554FD" w:rsidP="00E554FD">
      <w:pPr>
        <w:widowControl/>
        <w:jc w:val="center"/>
        <w:rPr>
          <w:rFonts w:ascii="微軟正黑體" w:eastAsia="微軟正黑體" w:hAnsi="微軟正黑體" w:cs="標楷體" w:hint="eastAsia"/>
          <w:b/>
          <w:sz w:val="28"/>
          <w:szCs w:val="28"/>
        </w:rPr>
      </w:pPr>
      <w:r>
        <w:rPr>
          <w:rFonts w:ascii="微軟正黑體" w:eastAsia="微軟正黑體" w:hAnsi="微軟正黑體" w:cs="標楷體"/>
          <w:b/>
          <w:sz w:val="28"/>
          <w:szCs w:val="28"/>
        </w:rPr>
        <w:t>詔安客家文化館-空間與鑰匙借用登記表(正本)</w:t>
      </w:r>
    </w:p>
    <w:tbl>
      <w:tblPr>
        <w:tblStyle w:val="af7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277"/>
        <w:gridCol w:w="2513"/>
        <w:gridCol w:w="1426"/>
      </w:tblGrid>
      <w:tr w:rsidR="00E554FD" w:rsidTr="00EB3393">
        <w:trPr>
          <w:trHeight w:val="688"/>
        </w:trPr>
        <w:tc>
          <w:tcPr>
            <w:tcW w:w="1413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單位</w:t>
            </w:r>
          </w:p>
        </w:tc>
        <w:tc>
          <w:tcPr>
            <w:tcW w:w="3827" w:type="dxa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277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手機號碼</w:t>
            </w:r>
          </w:p>
        </w:tc>
        <w:tc>
          <w:tcPr>
            <w:tcW w:w="3939" w:type="dxa"/>
            <w:gridSpan w:val="2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</w:tr>
      <w:tr w:rsidR="00E554FD" w:rsidTr="00EB3393">
        <w:trPr>
          <w:trHeight w:val="688"/>
        </w:trPr>
        <w:tc>
          <w:tcPr>
            <w:tcW w:w="1413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借用人</w:t>
            </w:r>
          </w:p>
        </w:tc>
        <w:tc>
          <w:tcPr>
            <w:tcW w:w="3827" w:type="dxa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277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職  稱</w:t>
            </w:r>
          </w:p>
        </w:tc>
        <w:tc>
          <w:tcPr>
            <w:tcW w:w="3939" w:type="dxa"/>
            <w:gridSpan w:val="2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</w:tr>
      <w:tr w:rsidR="00E554FD" w:rsidTr="00EB3393">
        <w:trPr>
          <w:trHeight w:val="697"/>
        </w:trPr>
        <w:tc>
          <w:tcPr>
            <w:tcW w:w="1413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日期/時段</w:t>
            </w:r>
          </w:p>
        </w:tc>
        <w:tc>
          <w:tcPr>
            <w:tcW w:w="9043" w:type="dxa"/>
            <w:gridSpan w:val="4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 xml:space="preserve">    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年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月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   日 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  時    分  </w:t>
            </w:r>
            <w:r>
              <w:rPr>
                <w:rFonts w:ascii="微軟正黑體" w:eastAsia="微軟正黑體" w:hAnsi="微軟正黑體" w:cs="標楷體" w:hint="eastAsia"/>
              </w:rPr>
              <w:t xml:space="preserve">  </w:t>
            </w:r>
            <w:r>
              <w:rPr>
                <w:rFonts w:ascii="微軟正黑體" w:eastAsia="微軟正黑體" w:hAnsi="微軟正黑體" w:cs="標楷體"/>
              </w:rPr>
              <w:t xml:space="preserve">~   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年  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月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  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日   </w:t>
            </w:r>
            <w:r>
              <w:rPr>
                <w:rFonts w:ascii="微軟正黑體" w:eastAsia="微軟正黑體" w:hAnsi="微軟正黑體" w:cs="標楷體" w:hint="eastAsia"/>
              </w:rPr>
              <w:t xml:space="preserve">  </w:t>
            </w:r>
            <w:r>
              <w:rPr>
                <w:rFonts w:ascii="微軟正黑體" w:eastAsia="微軟正黑體" w:hAnsi="微軟正黑體" w:cs="標楷體"/>
              </w:rPr>
              <w:t xml:space="preserve"> 時    分</w:t>
            </w:r>
          </w:p>
        </w:tc>
      </w:tr>
      <w:tr w:rsidR="00E554FD" w:rsidTr="00EB3393">
        <w:trPr>
          <w:trHeight w:val="1740"/>
        </w:trPr>
        <w:tc>
          <w:tcPr>
            <w:tcW w:w="5240" w:type="dxa"/>
            <w:gridSpan w:val="2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請勾選您借用的空間：</w:t>
            </w:r>
          </w:p>
          <w:p w:rsidR="00E554FD" w:rsidRDefault="00E554FD" w:rsidP="00E554FD">
            <w:pPr>
              <w:pStyle w:val="Default"/>
              <w:spacing w:line="276" w:lineRule="auto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>
              <w:t>二樓研習教室1/二樓研習教室2</w:t>
            </w:r>
          </w:p>
          <w:p w:rsidR="00E554FD" w:rsidRDefault="00E554FD" w:rsidP="00E554FD">
            <w:pPr>
              <w:pStyle w:val="Default"/>
              <w:spacing w:line="360" w:lineRule="auto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/>
              </w:rPr>
              <w:t>一</w:t>
            </w:r>
            <w:proofErr w:type="gramStart"/>
            <w:r>
              <w:rPr>
                <w:rFonts w:ascii="微軟正黑體" w:eastAsia="微軟正黑體" w:hAnsi="微軟正黑體"/>
              </w:rPr>
              <w:t>樓賣店</w:t>
            </w:r>
            <w:proofErr w:type="gramEnd"/>
          </w:p>
          <w:p w:rsidR="00E554FD" w:rsidRDefault="00E554FD" w:rsidP="00E554FD">
            <w:pPr>
              <w:pStyle w:val="Default"/>
              <w:spacing w:line="360" w:lineRule="auto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/>
              </w:rPr>
              <w:t>一樓</w:t>
            </w:r>
            <w:r>
              <w:rPr>
                <w:rFonts w:ascii="微軟正黑體" w:eastAsia="微軟正黑體" w:hAnsi="微軟正黑體" w:hint="eastAsia"/>
              </w:rPr>
              <w:t>多功能</w:t>
            </w:r>
            <w:r>
              <w:rPr>
                <w:rFonts w:ascii="微軟正黑體" w:eastAsia="微軟正黑體" w:hAnsi="微軟正黑體"/>
              </w:rPr>
              <w:t>展</w:t>
            </w:r>
            <w:r>
              <w:rPr>
                <w:rFonts w:ascii="微軟正黑體" w:eastAsia="微軟正黑體" w:hAnsi="微軟正黑體" w:hint="eastAsia"/>
              </w:rPr>
              <w:t>示室</w:t>
            </w:r>
          </w:p>
          <w:tbl>
            <w:tblPr>
              <w:tblW w:w="222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554FD" w:rsidTr="00EB3393">
              <w:trPr>
                <w:trHeight w:val="120"/>
              </w:trPr>
              <w:tc>
                <w:tcPr>
                  <w:tcW w:w="222" w:type="dxa"/>
                </w:tcPr>
                <w:p w:rsidR="00E554FD" w:rsidRDefault="00E554FD" w:rsidP="00E554FD">
                  <w:pPr>
                    <w:pStyle w:val="Default"/>
                  </w:pPr>
                </w:p>
              </w:tc>
            </w:tr>
          </w:tbl>
          <w:p w:rsidR="00E554FD" w:rsidRDefault="00E554FD" w:rsidP="00E554FD">
            <w:pPr>
              <w:shd w:val="clear" w:color="auto" w:fill="FFFFFF"/>
              <w:spacing w:line="0" w:lineRule="atLeas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教室鑰匙編號：</w:t>
            </w:r>
          </w:p>
          <w:p w:rsidR="00E554FD" w:rsidRDefault="00E554FD" w:rsidP="00E554FD">
            <w:pPr>
              <w:shd w:val="clear" w:color="auto" w:fill="FFFFFF"/>
              <w:spacing w:line="0" w:lineRule="atLeast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277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抵押證件</w:t>
            </w:r>
          </w:p>
        </w:tc>
        <w:tc>
          <w:tcPr>
            <w:tcW w:w="3939" w:type="dxa"/>
            <w:gridSpan w:val="2"/>
            <w:vAlign w:val="center"/>
          </w:tcPr>
          <w:p w:rsidR="00E554FD" w:rsidRDefault="00E554FD" w:rsidP="00E554FD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sym w:font="Wingdings 2" w:char="F0A3"/>
            </w:r>
            <w:r>
              <w:rPr>
                <w:rFonts w:ascii="微軟正黑體" w:eastAsia="微軟正黑體" w:hAnsi="微軟正黑體" w:cs="標楷體"/>
              </w:rPr>
              <w:t>身分證(可影印但須簽名)</w:t>
            </w:r>
          </w:p>
          <w:p w:rsidR="00E554FD" w:rsidRDefault="00E554FD" w:rsidP="00E554FD">
            <w:pPr>
              <w:shd w:val="clear" w:color="auto" w:fill="FFFFFF"/>
              <w:spacing w:line="0" w:lineRule="atLeast"/>
              <w:ind w:left="3" w:hanging="13"/>
              <w:rPr>
                <w:rFonts w:ascii="微軟正黑體" w:eastAsia="微軟正黑體" w:hAnsi="微軟正黑體" w:cs="標楷體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sym w:font="Wingdings 2" w:char="F0A3"/>
            </w:r>
            <w:r>
              <w:rPr>
                <w:rFonts w:ascii="微軟正黑體" w:eastAsia="微軟正黑體" w:hAnsi="微軟正黑體" w:cs="標楷體"/>
              </w:rPr>
              <w:t>駕照(可影印但須簽名)</w:t>
            </w:r>
          </w:p>
          <w:p w:rsidR="00E554FD" w:rsidRDefault="00E554FD" w:rsidP="00E554FD">
            <w:pPr>
              <w:shd w:val="clear" w:color="auto" w:fill="FFFFFF"/>
              <w:spacing w:line="0" w:lineRule="atLeast"/>
              <w:ind w:left="3" w:hanging="13"/>
              <w:rPr>
                <w:rFonts w:ascii="微軟正黑體" w:eastAsia="微軟正黑體" w:hAnsi="微軟正黑體" w:cs="標楷體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sym w:font="Wingdings 2" w:char="F0A3"/>
            </w:r>
            <w:r>
              <w:rPr>
                <w:rFonts w:ascii="微軟正黑體" w:eastAsia="微軟正黑體" w:hAnsi="微軟正黑體" w:cs="標楷體"/>
              </w:rPr>
              <w:t>其他______________</w:t>
            </w:r>
          </w:p>
        </w:tc>
      </w:tr>
      <w:tr w:rsidR="00E554FD" w:rsidTr="00EB3393">
        <w:trPr>
          <w:trHeight w:val="1398"/>
        </w:trPr>
        <w:tc>
          <w:tcPr>
            <w:tcW w:w="5240" w:type="dxa"/>
            <w:gridSpan w:val="2"/>
            <w:vMerge w:val="restart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用途說明：</w:t>
            </w:r>
          </w:p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E554FD" w:rsidRDefault="00E554FD" w:rsidP="00EB339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sz w:val="32"/>
                <w:szCs w:val="32"/>
              </w:rPr>
            </w:pPr>
            <w:r>
              <w:rPr>
                <w:rFonts w:ascii="微軟正黑體" w:eastAsia="微軟正黑體" w:hAnsi="微軟正黑體" w:cs="標楷體"/>
                <w:sz w:val="22"/>
              </w:rPr>
              <w:t>借用人簽章：</w:t>
            </w:r>
          </w:p>
        </w:tc>
        <w:tc>
          <w:tcPr>
            <w:tcW w:w="1426" w:type="dxa"/>
          </w:tcPr>
          <w:p w:rsidR="00E554FD" w:rsidRDefault="00E554FD" w:rsidP="00EB339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  <w:r>
              <w:rPr>
                <w:rFonts w:ascii="微軟正黑體" w:eastAsia="微軟正黑體" w:hAnsi="微軟正黑體" w:cs="標楷體"/>
                <w:sz w:val="22"/>
              </w:rPr>
              <w:t>借用日期</w:t>
            </w:r>
          </w:p>
        </w:tc>
      </w:tr>
      <w:tr w:rsidR="00E554FD" w:rsidTr="00EB3393">
        <w:trPr>
          <w:trHeight w:val="1312"/>
        </w:trPr>
        <w:tc>
          <w:tcPr>
            <w:tcW w:w="5240" w:type="dxa"/>
            <w:gridSpan w:val="2"/>
            <w:vMerge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3790" w:type="dxa"/>
            <w:gridSpan w:val="2"/>
            <w:shd w:val="clear" w:color="auto" w:fill="D9D9D9" w:themeFill="background1" w:themeFillShade="D9"/>
            <w:vAlign w:val="center"/>
          </w:tcPr>
          <w:p w:rsidR="00E554FD" w:rsidRDefault="00E554FD" w:rsidP="00EB3393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/>
                <w:sz w:val="22"/>
              </w:rPr>
              <w:t>承辦人簽章：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E554FD" w:rsidRDefault="00E554FD" w:rsidP="00EB339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返還日期</w:t>
            </w:r>
          </w:p>
        </w:tc>
      </w:tr>
      <w:tr w:rsidR="00E554FD" w:rsidTr="00EB3393">
        <w:trPr>
          <w:trHeight w:val="495"/>
        </w:trPr>
        <w:tc>
          <w:tcPr>
            <w:tcW w:w="1413" w:type="dxa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注意事項</w:t>
            </w:r>
          </w:p>
        </w:tc>
        <w:tc>
          <w:tcPr>
            <w:tcW w:w="9043" w:type="dxa"/>
            <w:gridSpan w:val="4"/>
          </w:tcPr>
          <w:p w:rsidR="00E554FD" w:rsidRDefault="00E554FD" w:rsidP="00EB3393">
            <w:pPr>
              <w:spacing w:line="320" w:lineRule="exact"/>
              <w:rPr>
                <w:rFonts w:ascii="微軟正黑體" w:eastAsia="微軟正黑體" w:hAnsi="微軟正黑體" w:cs="標楷體"/>
              </w:rPr>
            </w:pPr>
            <w:proofErr w:type="gramStart"/>
            <w:r>
              <w:t>＊</w:t>
            </w:r>
            <w:proofErr w:type="gramEnd"/>
            <w:r>
              <w:rPr>
                <w:rFonts w:ascii="微軟正黑體" w:eastAsia="微軟正黑體" w:hAnsi="微軟正黑體" w:cs="標楷體"/>
              </w:rPr>
              <w:t>空間與鑰匙借</w:t>
            </w:r>
            <w:r>
              <w:rPr>
                <w:rStyle w:val="wsite-text2"/>
              </w:rPr>
              <w:t>用</w:t>
            </w:r>
            <w:proofErr w:type="gramStart"/>
            <w:r>
              <w:rPr>
                <w:rStyle w:val="wsite-text2"/>
              </w:rPr>
              <w:t>期間，</w:t>
            </w:r>
            <w:proofErr w:type="gramEnd"/>
            <w:r>
              <w:rPr>
                <w:rStyle w:val="wsite-text2"/>
              </w:rPr>
              <w:t>請善盡保管之責任，且在</w:t>
            </w:r>
            <w:r>
              <w:rPr>
                <w:rStyle w:val="wsite-text2"/>
                <w:lang w:eastAsia="zh-HK"/>
              </w:rPr>
              <w:t>使用期間請</w:t>
            </w:r>
            <w:r>
              <w:rPr>
                <w:rStyle w:val="wsite-text2"/>
              </w:rPr>
              <w:t>遵守本館管理規則及注意事項</w:t>
            </w:r>
            <w:r>
              <w:rPr>
                <w:rStyle w:val="wsite-text2"/>
                <w:rFonts w:asciiTheme="minorEastAsia" w:hAnsiTheme="minorEastAsia"/>
              </w:rPr>
              <w:t>，</w:t>
            </w:r>
            <w:r>
              <w:rPr>
                <w:rStyle w:val="wsite-text2"/>
                <w:rFonts w:asciiTheme="minorEastAsia" w:hAnsiTheme="minorEastAsia"/>
                <w:lang w:eastAsia="zh-HK"/>
              </w:rPr>
              <w:t>負責教室</w:t>
            </w:r>
            <w:r>
              <w:rPr>
                <w:rStyle w:val="wsite-text2"/>
              </w:rPr>
              <w:t>、器材設備</w:t>
            </w:r>
            <w:r>
              <w:rPr>
                <w:rStyle w:val="wsite-text2"/>
                <w:lang w:eastAsia="zh-HK"/>
              </w:rPr>
              <w:t>一切保管及維護責任</w:t>
            </w:r>
            <w:r>
              <w:rPr>
                <w:rStyle w:val="wsite-text2"/>
                <w:rFonts w:asciiTheme="minorEastAsia" w:hAnsiTheme="minorEastAsia"/>
                <w:lang w:eastAsia="zh-HK"/>
              </w:rPr>
              <w:t>，若</w:t>
            </w:r>
            <w:r>
              <w:rPr>
                <w:rStyle w:val="wsite-text2"/>
              </w:rPr>
              <w:t>有任何毀損、遺失者，照價賠償。</w:t>
            </w:r>
            <w:r>
              <w:rPr>
                <w:rStyle w:val="wsite-text2"/>
              </w:rPr>
              <w:br/>
            </w:r>
            <w:r>
              <w:rPr>
                <w:rStyle w:val="wsite-text2"/>
              </w:rPr>
              <w:br/>
            </w:r>
            <w:proofErr w:type="gramStart"/>
            <w:r>
              <w:t>＊</w:t>
            </w:r>
            <w:proofErr w:type="gramEnd"/>
            <w:r>
              <w:t>請借用人留意空間使用無完畢後，確認檢查門窗是否關好、垃圾請學員自行處理帶走、</w:t>
            </w:r>
            <w:proofErr w:type="gramStart"/>
            <w:r>
              <w:t>以及燈</w:t>
            </w:r>
            <w:proofErr w:type="gramEnd"/>
            <w:r>
              <w:t>與冷氣的關閉。若經承辦人或管理者檢查無確實做好管理職責，將</w:t>
            </w:r>
            <w:proofErr w:type="gramStart"/>
            <w:r>
              <w:t>停用貴單位</w:t>
            </w:r>
            <w:proofErr w:type="gramEnd"/>
            <w:r>
              <w:t>借用權力。</w:t>
            </w:r>
          </w:p>
          <w:p w:rsidR="00E554FD" w:rsidRDefault="00E554FD" w:rsidP="00EB3393">
            <w:pPr>
              <w:shd w:val="clear" w:color="auto" w:fill="FFFFFF"/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</w:p>
        </w:tc>
      </w:tr>
    </w:tbl>
    <w:p w:rsidR="00E554FD" w:rsidRDefault="00E554FD" w:rsidP="00E554FD">
      <w:pPr>
        <w:rPr>
          <w:rFonts w:ascii="微軟正黑體" w:eastAsia="微軟正黑體" w:hAnsi="微軟正黑體" w:cs="標楷體"/>
        </w:rPr>
      </w:pPr>
      <w:r>
        <w:rPr>
          <w:rFonts w:ascii="微軟正黑體" w:eastAsia="微軟正黑體" w:hAnsi="微軟正黑體" w:cs="標楷體"/>
        </w:rPr>
        <w:t>備註：當鑰匙歸還後此分文件(正本)則歸檔備查；副本為借用人存查。</w:t>
      </w:r>
    </w:p>
    <w:p w:rsidR="00E554FD" w:rsidRDefault="00E554FD" w:rsidP="00E554FD">
      <w:pPr>
        <w:widowControl/>
        <w:rPr>
          <w:rFonts w:ascii="微軟正黑體" w:eastAsia="微軟正黑體" w:hAnsi="微軟正黑體" w:cs="標楷體"/>
        </w:rPr>
      </w:pPr>
      <w:r>
        <w:br w:type="page"/>
      </w:r>
    </w:p>
    <w:p w:rsidR="00E554FD" w:rsidRDefault="00E554FD" w:rsidP="00E554FD">
      <w:pPr>
        <w:widowControl/>
        <w:jc w:val="center"/>
        <w:rPr>
          <w:rFonts w:ascii="微軟正黑體" w:eastAsia="微軟正黑體" w:hAnsi="微軟正黑體" w:cs="標楷體"/>
          <w:b/>
          <w:sz w:val="28"/>
          <w:szCs w:val="28"/>
        </w:rPr>
      </w:pPr>
    </w:p>
    <w:p w:rsidR="00E554FD" w:rsidRDefault="00E554FD" w:rsidP="00E554FD">
      <w:pPr>
        <w:widowControl/>
        <w:jc w:val="center"/>
        <w:rPr>
          <w:rFonts w:ascii="微軟正黑體" w:eastAsia="微軟正黑體" w:hAnsi="微軟正黑體" w:cs="標楷體"/>
          <w:b/>
          <w:sz w:val="28"/>
          <w:szCs w:val="28"/>
        </w:rPr>
      </w:pPr>
      <w:r>
        <w:rPr>
          <w:rFonts w:ascii="微軟正黑體" w:eastAsia="微軟正黑體" w:hAnsi="微軟正黑體" w:cs="標楷體"/>
          <w:b/>
          <w:sz w:val="28"/>
          <w:szCs w:val="28"/>
        </w:rPr>
        <w:t>詔安客家文化館-空間與鑰匙借用登記表(副本)</w:t>
      </w:r>
    </w:p>
    <w:tbl>
      <w:tblPr>
        <w:tblStyle w:val="af7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277"/>
        <w:gridCol w:w="2513"/>
        <w:gridCol w:w="1426"/>
      </w:tblGrid>
      <w:tr w:rsidR="00E554FD" w:rsidTr="00EB3393">
        <w:trPr>
          <w:trHeight w:val="688"/>
        </w:trPr>
        <w:tc>
          <w:tcPr>
            <w:tcW w:w="1412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單位</w:t>
            </w:r>
          </w:p>
        </w:tc>
        <w:tc>
          <w:tcPr>
            <w:tcW w:w="3827" w:type="dxa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277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手機號碼</w:t>
            </w:r>
          </w:p>
        </w:tc>
        <w:tc>
          <w:tcPr>
            <w:tcW w:w="3939" w:type="dxa"/>
            <w:gridSpan w:val="2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</w:tr>
      <w:tr w:rsidR="00E554FD" w:rsidTr="00EB3393">
        <w:trPr>
          <w:trHeight w:val="688"/>
        </w:trPr>
        <w:tc>
          <w:tcPr>
            <w:tcW w:w="1412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借用人</w:t>
            </w:r>
          </w:p>
        </w:tc>
        <w:tc>
          <w:tcPr>
            <w:tcW w:w="3827" w:type="dxa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277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職  稱</w:t>
            </w:r>
          </w:p>
        </w:tc>
        <w:tc>
          <w:tcPr>
            <w:tcW w:w="3939" w:type="dxa"/>
            <w:gridSpan w:val="2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</w:tr>
      <w:tr w:rsidR="00E554FD" w:rsidTr="00EB3393">
        <w:trPr>
          <w:trHeight w:val="697"/>
        </w:trPr>
        <w:tc>
          <w:tcPr>
            <w:tcW w:w="1412" w:type="dxa"/>
            <w:vAlign w:val="center"/>
          </w:tcPr>
          <w:p w:rsidR="00E554FD" w:rsidRDefault="00E554FD" w:rsidP="00E554FD">
            <w:pPr>
              <w:shd w:val="clear" w:color="auto" w:fill="FFFFFF"/>
              <w:spacing w:line="0" w:lineRule="atLeast"/>
              <w:ind w:hanging="1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日期/時段</w:t>
            </w:r>
          </w:p>
        </w:tc>
        <w:tc>
          <w:tcPr>
            <w:tcW w:w="9043" w:type="dxa"/>
            <w:gridSpan w:val="4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 xml:space="preserve">    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年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  月    日    時    分  </w:t>
            </w:r>
            <w:r>
              <w:rPr>
                <w:rFonts w:ascii="微軟正黑體" w:eastAsia="微軟正黑體" w:hAnsi="微軟正黑體" w:cs="標楷體" w:hint="eastAsia"/>
              </w:rPr>
              <w:t xml:space="preserve">  </w:t>
            </w:r>
            <w:r>
              <w:rPr>
                <w:rFonts w:ascii="微軟正黑體" w:eastAsia="微軟正黑體" w:hAnsi="微軟正黑體" w:cs="標楷體"/>
              </w:rPr>
              <w:t xml:space="preserve">~     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/>
              </w:rPr>
              <w:t xml:space="preserve">年    月    日   </w:t>
            </w:r>
            <w:r>
              <w:rPr>
                <w:rFonts w:ascii="微軟正黑體" w:eastAsia="微軟正黑體" w:hAnsi="微軟正黑體" w:cs="標楷體" w:hint="eastAsia"/>
              </w:rPr>
              <w:t xml:space="preserve">  </w:t>
            </w:r>
            <w:r>
              <w:rPr>
                <w:rFonts w:ascii="微軟正黑體" w:eastAsia="微軟正黑體" w:hAnsi="微軟正黑體" w:cs="標楷體"/>
              </w:rPr>
              <w:t xml:space="preserve"> 時    分</w:t>
            </w:r>
          </w:p>
        </w:tc>
      </w:tr>
      <w:tr w:rsidR="00E554FD" w:rsidTr="00EB3393">
        <w:trPr>
          <w:trHeight w:val="1740"/>
        </w:trPr>
        <w:tc>
          <w:tcPr>
            <w:tcW w:w="5239" w:type="dxa"/>
            <w:gridSpan w:val="2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請勾選您借用的空間：</w:t>
            </w:r>
          </w:p>
          <w:p w:rsidR="00E554FD" w:rsidRDefault="00E554FD" w:rsidP="00EB3393">
            <w:pPr>
              <w:pStyle w:val="Default"/>
              <w:spacing w:line="276" w:lineRule="auto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>
              <w:t>二樓研習教室1/二樓研習教室2</w:t>
            </w:r>
          </w:p>
          <w:p w:rsidR="00E554FD" w:rsidRDefault="00E554FD" w:rsidP="00EB3393">
            <w:pPr>
              <w:pStyle w:val="Default"/>
              <w:spacing w:line="360" w:lineRule="auto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/>
              </w:rPr>
              <w:t>一</w:t>
            </w:r>
            <w:proofErr w:type="gramStart"/>
            <w:r>
              <w:rPr>
                <w:rFonts w:ascii="微軟正黑體" w:eastAsia="微軟正黑體" w:hAnsi="微軟正黑體"/>
              </w:rPr>
              <w:t>樓賣店</w:t>
            </w:r>
            <w:proofErr w:type="gramEnd"/>
          </w:p>
          <w:p w:rsidR="00E554FD" w:rsidRDefault="00E554FD" w:rsidP="00EB3393">
            <w:pPr>
              <w:pStyle w:val="Default"/>
              <w:spacing w:line="360" w:lineRule="auto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/>
              </w:rPr>
              <w:t>一樓</w:t>
            </w:r>
            <w:r>
              <w:rPr>
                <w:rFonts w:ascii="微軟正黑體" w:eastAsia="微軟正黑體" w:hAnsi="微軟正黑體" w:hint="eastAsia"/>
              </w:rPr>
              <w:t>多功能</w:t>
            </w:r>
            <w:r>
              <w:rPr>
                <w:rFonts w:ascii="微軟正黑體" w:eastAsia="微軟正黑體" w:hAnsi="微軟正黑體"/>
              </w:rPr>
              <w:t>展</w:t>
            </w:r>
            <w:r>
              <w:rPr>
                <w:rFonts w:ascii="微軟正黑體" w:eastAsia="微軟正黑體" w:hAnsi="微軟正黑體" w:hint="eastAsia"/>
              </w:rPr>
              <w:t>示室</w:t>
            </w:r>
          </w:p>
          <w:tbl>
            <w:tblPr>
              <w:tblW w:w="222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554FD" w:rsidTr="00EB3393">
              <w:trPr>
                <w:trHeight w:val="120"/>
              </w:trPr>
              <w:tc>
                <w:tcPr>
                  <w:tcW w:w="222" w:type="dxa"/>
                </w:tcPr>
                <w:p w:rsidR="00E554FD" w:rsidRDefault="00E554FD" w:rsidP="00EB3393">
                  <w:pPr>
                    <w:pStyle w:val="Default"/>
                  </w:pPr>
                </w:p>
              </w:tc>
            </w:tr>
          </w:tbl>
          <w:p w:rsidR="00E554FD" w:rsidRDefault="00E554FD" w:rsidP="00EB3393">
            <w:pPr>
              <w:shd w:val="clear" w:color="auto" w:fill="FFFFFF"/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 xml:space="preserve">  教室鑰匙編號：</w:t>
            </w:r>
          </w:p>
          <w:p w:rsidR="00E554FD" w:rsidRDefault="00E554FD" w:rsidP="00EB3393">
            <w:pPr>
              <w:shd w:val="clear" w:color="auto" w:fill="FFFFFF"/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277" w:type="dxa"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抵押證件</w:t>
            </w:r>
          </w:p>
        </w:tc>
        <w:tc>
          <w:tcPr>
            <w:tcW w:w="3939" w:type="dxa"/>
            <w:gridSpan w:val="2"/>
            <w:vAlign w:val="center"/>
          </w:tcPr>
          <w:p w:rsidR="00E554FD" w:rsidRDefault="00E554FD" w:rsidP="00EB339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sym w:font="Wingdings 2" w:char="F0A3"/>
            </w:r>
            <w:r>
              <w:rPr>
                <w:rFonts w:ascii="微軟正黑體" w:eastAsia="微軟正黑體" w:hAnsi="微軟正黑體" w:cs="標楷體"/>
              </w:rPr>
              <w:t>身分證(可影印但須簽名)</w:t>
            </w:r>
          </w:p>
          <w:p w:rsidR="00E554FD" w:rsidRDefault="00E554FD" w:rsidP="00EB3393">
            <w:pPr>
              <w:shd w:val="clear" w:color="auto" w:fill="FFFFFF"/>
              <w:spacing w:line="0" w:lineRule="atLeast"/>
              <w:ind w:left="3" w:hanging="13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sym w:font="Wingdings 2" w:char="F0A3"/>
            </w:r>
            <w:r>
              <w:rPr>
                <w:rFonts w:ascii="微軟正黑體" w:eastAsia="微軟正黑體" w:hAnsi="微軟正黑體" w:cs="標楷體"/>
              </w:rPr>
              <w:t>駕照(可影印但須簽名)</w:t>
            </w:r>
          </w:p>
          <w:p w:rsidR="00E554FD" w:rsidRDefault="00E554FD" w:rsidP="00EB3393">
            <w:pPr>
              <w:shd w:val="clear" w:color="auto" w:fill="FFFFFF"/>
              <w:spacing w:line="0" w:lineRule="atLeast"/>
              <w:ind w:left="3" w:hanging="13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sym w:font="Wingdings 2" w:char="F0A3"/>
            </w:r>
            <w:r>
              <w:rPr>
                <w:rFonts w:ascii="微軟正黑體" w:eastAsia="微軟正黑體" w:hAnsi="微軟正黑體" w:cs="標楷體"/>
              </w:rPr>
              <w:t>其他______________</w:t>
            </w:r>
          </w:p>
        </w:tc>
      </w:tr>
      <w:tr w:rsidR="00E554FD" w:rsidTr="00EB3393">
        <w:trPr>
          <w:trHeight w:val="1398"/>
        </w:trPr>
        <w:tc>
          <w:tcPr>
            <w:tcW w:w="5239" w:type="dxa"/>
            <w:gridSpan w:val="2"/>
            <w:vMerge w:val="restart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用途說明：</w:t>
            </w:r>
          </w:p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E554FD" w:rsidRDefault="00E554FD" w:rsidP="00EB339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sz w:val="32"/>
                <w:szCs w:val="32"/>
              </w:rPr>
            </w:pPr>
            <w:r>
              <w:rPr>
                <w:rFonts w:ascii="微軟正黑體" w:eastAsia="微軟正黑體" w:hAnsi="微軟正黑體" w:cs="標楷體"/>
                <w:sz w:val="22"/>
              </w:rPr>
              <w:t>借用人簽章：</w:t>
            </w:r>
          </w:p>
        </w:tc>
        <w:tc>
          <w:tcPr>
            <w:tcW w:w="1426" w:type="dxa"/>
          </w:tcPr>
          <w:p w:rsidR="00E554FD" w:rsidRDefault="00E554FD" w:rsidP="00EB339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sz w:val="32"/>
                <w:szCs w:val="32"/>
              </w:rPr>
            </w:pPr>
            <w:r>
              <w:rPr>
                <w:rFonts w:ascii="微軟正黑體" w:eastAsia="微軟正黑體" w:hAnsi="微軟正黑體" w:cs="標楷體"/>
                <w:sz w:val="22"/>
              </w:rPr>
              <w:t>借用日期</w:t>
            </w:r>
          </w:p>
        </w:tc>
      </w:tr>
      <w:tr w:rsidR="00E554FD" w:rsidTr="00EB3393">
        <w:trPr>
          <w:trHeight w:val="1312"/>
        </w:trPr>
        <w:tc>
          <w:tcPr>
            <w:tcW w:w="5239" w:type="dxa"/>
            <w:gridSpan w:val="2"/>
            <w:vMerge/>
            <w:vAlign w:val="center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3790" w:type="dxa"/>
            <w:gridSpan w:val="2"/>
            <w:shd w:val="clear" w:color="auto" w:fill="D9D9D9" w:themeFill="background1" w:themeFillShade="D9"/>
            <w:vAlign w:val="center"/>
          </w:tcPr>
          <w:p w:rsidR="00E554FD" w:rsidRDefault="00E554FD" w:rsidP="00EB3393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/>
                <w:sz w:val="22"/>
              </w:rPr>
              <w:t>承辦人簽章：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E554FD" w:rsidRDefault="00E554FD" w:rsidP="00EB339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返還日期</w:t>
            </w:r>
          </w:p>
        </w:tc>
      </w:tr>
      <w:tr w:rsidR="00E554FD" w:rsidTr="00EB3393">
        <w:trPr>
          <w:trHeight w:val="495"/>
        </w:trPr>
        <w:tc>
          <w:tcPr>
            <w:tcW w:w="1412" w:type="dxa"/>
          </w:tcPr>
          <w:p w:rsidR="00E554FD" w:rsidRDefault="00E554FD" w:rsidP="00EB3393">
            <w:pPr>
              <w:shd w:val="clear" w:color="auto" w:fill="FFFFFF"/>
              <w:spacing w:line="0" w:lineRule="atLeast"/>
              <w:ind w:hanging="10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注意事項</w:t>
            </w:r>
          </w:p>
        </w:tc>
        <w:tc>
          <w:tcPr>
            <w:tcW w:w="9043" w:type="dxa"/>
            <w:gridSpan w:val="4"/>
          </w:tcPr>
          <w:p w:rsidR="00E554FD" w:rsidRDefault="00E554FD" w:rsidP="00EB3393">
            <w:pPr>
              <w:spacing w:line="320" w:lineRule="exact"/>
              <w:rPr>
                <w:rFonts w:ascii="微軟正黑體" w:eastAsia="微軟正黑體" w:hAnsi="微軟正黑體" w:cs="標楷體"/>
              </w:rPr>
            </w:pPr>
            <w:proofErr w:type="gramStart"/>
            <w:r>
              <w:t>＊</w:t>
            </w:r>
            <w:proofErr w:type="gramEnd"/>
            <w:r>
              <w:rPr>
                <w:rFonts w:ascii="微軟正黑體" w:eastAsia="微軟正黑體" w:hAnsi="微軟正黑體" w:cs="標楷體"/>
              </w:rPr>
              <w:t>空間與鑰匙借</w:t>
            </w:r>
            <w:r>
              <w:rPr>
                <w:rStyle w:val="wsite-text2"/>
              </w:rPr>
              <w:t>用</w:t>
            </w:r>
            <w:proofErr w:type="gramStart"/>
            <w:r>
              <w:rPr>
                <w:rStyle w:val="wsite-text2"/>
              </w:rPr>
              <w:t>期間，</w:t>
            </w:r>
            <w:proofErr w:type="gramEnd"/>
            <w:r>
              <w:rPr>
                <w:rStyle w:val="wsite-text2"/>
              </w:rPr>
              <w:t>請善盡保管之責任，且在</w:t>
            </w:r>
            <w:r>
              <w:rPr>
                <w:rStyle w:val="wsite-text2"/>
                <w:lang w:eastAsia="zh-HK"/>
              </w:rPr>
              <w:t>使用期間請</w:t>
            </w:r>
            <w:r>
              <w:rPr>
                <w:rStyle w:val="wsite-text2"/>
              </w:rPr>
              <w:t>遵守本館管理規則及注意事項</w:t>
            </w:r>
            <w:r>
              <w:rPr>
                <w:rStyle w:val="wsite-text2"/>
                <w:rFonts w:asciiTheme="minorEastAsia" w:hAnsiTheme="minorEastAsia"/>
              </w:rPr>
              <w:t>，</w:t>
            </w:r>
            <w:r>
              <w:rPr>
                <w:rStyle w:val="wsite-text2"/>
                <w:rFonts w:asciiTheme="minorEastAsia" w:hAnsiTheme="minorEastAsia"/>
                <w:lang w:eastAsia="zh-HK"/>
              </w:rPr>
              <w:t>負責教室</w:t>
            </w:r>
            <w:r>
              <w:rPr>
                <w:rStyle w:val="wsite-text2"/>
              </w:rPr>
              <w:t>、器材設備</w:t>
            </w:r>
            <w:r>
              <w:rPr>
                <w:rStyle w:val="wsite-text2"/>
                <w:lang w:eastAsia="zh-HK"/>
              </w:rPr>
              <w:t>一切保管及維護責任</w:t>
            </w:r>
            <w:r>
              <w:rPr>
                <w:rStyle w:val="wsite-text2"/>
                <w:rFonts w:asciiTheme="minorEastAsia" w:hAnsiTheme="minorEastAsia"/>
                <w:lang w:eastAsia="zh-HK"/>
              </w:rPr>
              <w:t>，若</w:t>
            </w:r>
            <w:r>
              <w:rPr>
                <w:rStyle w:val="wsite-text2"/>
              </w:rPr>
              <w:t>有任何毀損、遺失者，照價賠償。</w:t>
            </w:r>
            <w:r>
              <w:rPr>
                <w:rStyle w:val="wsite-text2"/>
              </w:rPr>
              <w:br/>
            </w:r>
            <w:r>
              <w:rPr>
                <w:rStyle w:val="wsite-text2"/>
              </w:rPr>
              <w:br/>
            </w:r>
            <w:proofErr w:type="gramStart"/>
            <w:r>
              <w:t>＊</w:t>
            </w:r>
            <w:proofErr w:type="gramEnd"/>
            <w:r>
              <w:t>請借用人留意空間使用無完畢後，確認檢查門窗是否關好、垃圾請學員自行處理帶走、</w:t>
            </w:r>
            <w:proofErr w:type="gramStart"/>
            <w:r>
              <w:t>以及燈</w:t>
            </w:r>
            <w:proofErr w:type="gramEnd"/>
            <w:r>
              <w:t>與冷氣的關閉。若經承辦人或管理者檢查無確實做好管理職責，將</w:t>
            </w:r>
            <w:proofErr w:type="gramStart"/>
            <w:r>
              <w:t>停用貴單位</w:t>
            </w:r>
            <w:proofErr w:type="gramEnd"/>
            <w:r>
              <w:t>借用權力。</w:t>
            </w:r>
          </w:p>
          <w:p w:rsidR="00E554FD" w:rsidRDefault="00E554FD" w:rsidP="00EB3393">
            <w:pPr>
              <w:shd w:val="clear" w:color="auto" w:fill="FFFFFF"/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</w:p>
        </w:tc>
      </w:tr>
    </w:tbl>
    <w:p w:rsidR="00E554FD" w:rsidRDefault="00E554FD" w:rsidP="00E554FD">
      <w:pPr>
        <w:rPr>
          <w:rFonts w:ascii="微軟正黑體" w:eastAsia="微軟正黑體" w:hAnsi="微軟正黑體" w:cs="標楷體"/>
        </w:rPr>
      </w:pPr>
      <w:r>
        <w:rPr>
          <w:rFonts w:ascii="微軟正黑體" w:eastAsia="微軟正黑體" w:hAnsi="微軟正黑體" w:cs="標楷體"/>
        </w:rPr>
        <w:t>備註：當鑰匙歸還後此分文件(正本)則歸檔備查。</w:t>
      </w:r>
    </w:p>
    <w:p w:rsidR="00D24741" w:rsidRPr="00C728CD" w:rsidRDefault="00D24741" w:rsidP="00EB4254">
      <w:pPr>
        <w:rPr>
          <w:rFonts w:ascii="Times New Roman" w:hAnsi="Times New Roman" w:cs="Times New Roman"/>
        </w:rPr>
      </w:pPr>
    </w:p>
    <w:sectPr w:rsidR="00D24741" w:rsidRPr="00C728CD" w:rsidSect="00E554FD">
      <w:footerReference w:type="default" r:id="rId9"/>
      <w:pgSz w:w="11910" w:h="16840"/>
      <w:pgMar w:top="720" w:right="720" w:bottom="720" w:left="720" w:header="0" w:footer="9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0B4" w:rsidRDefault="003A20B4" w:rsidP="00AF4A6C">
      <w:r>
        <w:separator/>
      </w:r>
    </w:p>
  </w:endnote>
  <w:endnote w:type="continuationSeparator" w:id="0">
    <w:p w:rsidR="003A20B4" w:rsidRDefault="003A20B4" w:rsidP="00AF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仿">
    <w:altName w:val="微軟正黑體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6C" w:rsidRDefault="00A716D4">
    <w:pPr>
      <w:pStyle w:val="a3"/>
      <w:spacing w:line="14" w:lineRule="auto"/>
      <w:rPr>
        <w:sz w:val="14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734CF8">
              <wp:simplePos x="0" y="0"/>
              <wp:positionH relativeFrom="page">
                <wp:posOffset>3723005</wp:posOffset>
              </wp:positionH>
              <wp:positionV relativeFrom="page">
                <wp:posOffset>9906635</wp:posOffset>
              </wp:positionV>
              <wp:extent cx="114300" cy="165735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A6C" w:rsidRDefault="006A4B3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D4555A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378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34C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0.0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9sKl+4AAAAA0BAAAP&#10;AAAAZHJzL2Rvd25yZXYueG1sTI/BTsMwEETvSPyDtUjcqN1CrRDiVBWCExIiDQeOTuwmVuN1iN02&#10;/D3bExx35ml2ptjMfmAnO0UXUMFyIYBZbINx2Cn4rF/vMmAxaTR6CGgV/NgIm/L6qtC5CWes7GmX&#10;OkYhGHOtoE9pzDmPbW+9joswWiRvHyavE51Tx82kzxTuB74SQnKvHdKHXo/2ubftYXf0CrZfWL24&#10;7/fmo9pXrq4fBb7Jg1K3N/P2CViyc/qD4VKfqkNJnZpwRBPZoGCdyXtCyVhLsQRGiBQPJDUXKZMr&#10;4GXB/68ofwE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9sKl+4AAAAA0BAAAPAAAA&#10;AAAAAAAAAAAAAAQFAABkcnMvZG93bnJldi54bWxQSwUGAAAAAAQABADzAAAAEQYAAAAA&#10;" filled="f" stroked="f">
              <v:textbox inset="0,0,0,0">
                <w:txbxContent>
                  <w:p w:rsidR="00AF4A6C" w:rsidRDefault="006A4B31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D4555A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378C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0B4" w:rsidRDefault="003A20B4" w:rsidP="00AF4A6C">
      <w:r>
        <w:separator/>
      </w:r>
    </w:p>
  </w:footnote>
  <w:footnote w:type="continuationSeparator" w:id="0">
    <w:p w:rsidR="003A20B4" w:rsidRDefault="003A20B4" w:rsidP="00AF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7B3"/>
    <w:multiLevelType w:val="hybridMultilevel"/>
    <w:tmpl w:val="6166DABE"/>
    <w:lvl w:ilvl="0" w:tplc="38AA3792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43021BD0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62BE6DF0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EEEC6E3E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A2ECD74C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2F38FBC8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ABE04A3E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9D762D92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B04CDD74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abstractNum w:abstractNumId="1" w15:restartNumberingAfterBreak="0">
    <w:nsid w:val="06E529DE"/>
    <w:multiLevelType w:val="hybridMultilevel"/>
    <w:tmpl w:val="2A94BF66"/>
    <w:lvl w:ilvl="0" w:tplc="608E94AC">
      <w:start w:val="1"/>
      <w:numFmt w:val="decimal"/>
      <w:lvlText w:val="%1."/>
      <w:lvlJc w:val="left"/>
      <w:pPr>
        <w:ind w:left="20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" w15:restartNumberingAfterBreak="0">
    <w:nsid w:val="0776659A"/>
    <w:multiLevelType w:val="hybridMultilevel"/>
    <w:tmpl w:val="1ABCEB9C"/>
    <w:lvl w:ilvl="0" w:tplc="41FCEA5C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92F2D4B0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0CD24FAC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F14207AA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68C4B1B6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2A4E6D82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B30ED17E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47C22E5E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29B4474E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abstractNum w:abstractNumId="3" w15:restartNumberingAfterBreak="0">
    <w:nsid w:val="0B0A41BE"/>
    <w:multiLevelType w:val="hybridMultilevel"/>
    <w:tmpl w:val="7B643F46"/>
    <w:lvl w:ilvl="0" w:tplc="BB1CC176">
      <w:start w:val="1"/>
      <w:numFmt w:val="bullet"/>
      <w:lvlText w:val=""/>
      <w:lvlJc w:val="left"/>
      <w:pPr>
        <w:ind w:left="4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AC60CC"/>
    <w:multiLevelType w:val="hybridMultilevel"/>
    <w:tmpl w:val="5B0EA200"/>
    <w:lvl w:ilvl="0" w:tplc="CBF4F8BE">
      <w:start w:val="1"/>
      <w:numFmt w:val="taiwaneseCountingThousand"/>
      <w:lvlText w:val="(%1)"/>
      <w:lvlJc w:val="left"/>
      <w:pPr>
        <w:ind w:left="202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5" w15:restartNumberingAfterBreak="0">
    <w:nsid w:val="11B74E7B"/>
    <w:multiLevelType w:val="hybridMultilevel"/>
    <w:tmpl w:val="F23C7E8E"/>
    <w:lvl w:ilvl="0" w:tplc="888A800E">
      <w:start w:val="1"/>
      <w:numFmt w:val="bullet"/>
      <w:lvlText w:val=""/>
      <w:lvlJc w:val="left"/>
      <w:pPr>
        <w:ind w:left="480" w:hanging="48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2A7877"/>
    <w:multiLevelType w:val="hybridMultilevel"/>
    <w:tmpl w:val="74F65B68"/>
    <w:lvl w:ilvl="0" w:tplc="9FAC17AC">
      <w:start w:val="1"/>
      <w:numFmt w:val="taiwaneseCountingThousand"/>
      <w:lvlText w:val="(%1)"/>
      <w:lvlJc w:val="left"/>
      <w:pPr>
        <w:ind w:left="11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7" w15:restartNumberingAfterBreak="0">
    <w:nsid w:val="168E757E"/>
    <w:multiLevelType w:val="hybridMultilevel"/>
    <w:tmpl w:val="6166DABE"/>
    <w:lvl w:ilvl="0" w:tplc="38AA3792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43021BD0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62BE6DF0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EEEC6E3E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A2ECD74C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2F38FBC8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ABE04A3E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9D762D92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B04CDD74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abstractNum w:abstractNumId="8" w15:restartNumberingAfterBreak="0">
    <w:nsid w:val="1E706C9D"/>
    <w:multiLevelType w:val="hybridMultilevel"/>
    <w:tmpl w:val="1F2AE57C"/>
    <w:lvl w:ilvl="0" w:tplc="825EEF9A">
      <w:start w:val="1"/>
      <w:numFmt w:val="bullet"/>
      <w:lvlText w:val=""/>
      <w:lvlJc w:val="left"/>
      <w:pPr>
        <w:ind w:left="480" w:hanging="48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FF0FF8"/>
    <w:multiLevelType w:val="hybridMultilevel"/>
    <w:tmpl w:val="FD067A26"/>
    <w:lvl w:ilvl="0" w:tplc="09ECFF20">
      <w:start w:val="1"/>
      <w:numFmt w:val="taiwaneseCountingThousand"/>
      <w:suff w:val="nothing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2FAA5048"/>
    <w:multiLevelType w:val="hybridMultilevel"/>
    <w:tmpl w:val="6166DABE"/>
    <w:lvl w:ilvl="0" w:tplc="38AA3792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43021BD0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62BE6DF0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EEEC6E3E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A2ECD74C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2F38FBC8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ABE04A3E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9D762D92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B04CDD74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abstractNum w:abstractNumId="11" w15:restartNumberingAfterBreak="0">
    <w:nsid w:val="307117CD"/>
    <w:multiLevelType w:val="hybridMultilevel"/>
    <w:tmpl w:val="56A0C9C2"/>
    <w:lvl w:ilvl="0" w:tplc="AE5C860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FF15E0"/>
    <w:multiLevelType w:val="hybridMultilevel"/>
    <w:tmpl w:val="E38E6072"/>
    <w:lvl w:ilvl="0" w:tplc="87AC5EC8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zh-TW" w:eastAsia="zh-TW" w:bidi="zh-TW"/>
      </w:rPr>
    </w:lvl>
    <w:lvl w:ilvl="1" w:tplc="7FC2C69E">
      <w:numFmt w:val="bullet"/>
      <w:lvlText w:val="•"/>
      <w:lvlJc w:val="left"/>
      <w:pPr>
        <w:ind w:left="985" w:hanging="300"/>
      </w:pPr>
      <w:rPr>
        <w:rFonts w:hint="default"/>
        <w:lang w:val="zh-TW" w:eastAsia="zh-TW" w:bidi="zh-TW"/>
      </w:rPr>
    </w:lvl>
    <w:lvl w:ilvl="2" w:tplc="2C88C6A4">
      <w:numFmt w:val="bullet"/>
      <w:lvlText w:val="•"/>
      <w:lvlJc w:val="left"/>
      <w:pPr>
        <w:ind w:left="1570" w:hanging="300"/>
      </w:pPr>
      <w:rPr>
        <w:rFonts w:hint="default"/>
        <w:lang w:val="zh-TW" w:eastAsia="zh-TW" w:bidi="zh-TW"/>
      </w:rPr>
    </w:lvl>
    <w:lvl w:ilvl="3" w:tplc="243EB3CA">
      <w:numFmt w:val="bullet"/>
      <w:lvlText w:val="•"/>
      <w:lvlJc w:val="left"/>
      <w:pPr>
        <w:ind w:left="2156" w:hanging="300"/>
      </w:pPr>
      <w:rPr>
        <w:rFonts w:hint="default"/>
        <w:lang w:val="zh-TW" w:eastAsia="zh-TW" w:bidi="zh-TW"/>
      </w:rPr>
    </w:lvl>
    <w:lvl w:ilvl="4" w:tplc="F4145ACC">
      <w:numFmt w:val="bullet"/>
      <w:lvlText w:val="•"/>
      <w:lvlJc w:val="left"/>
      <w:pPr>
        <w:ind w:left="2741" w:hanging="300"/>
      </w:pPr>
      <w:rPr>
        <w:rFonts w:hint="default"/>
        <w:lang w:val="zh-TW" w:eastAsia="zh-TW" w:bidi="zh-TW"/>
      </w:rPr>
    </w:lvl>
    <w:lvl w:ilvl="5" w:tplc="9EFA8D62">
      <w:numFmt w:val="bullet"/>
      <w:lvlText w:val="•"/>
      <w:lvlJc w:val="left"/>
      <w:pPr>
        <w:ind w:left="3327" w:hanging="300"/>
      </w:pPr>
      <w:rPr>
        <w:rFonts w:hint="default"/>
        <w:lang w:val="zh-TW" w:eastAsia="zh-TW" w:bidi="zh-TW"/>
      </w:rPr>
    </w:lvl>
    <w:lvl w:ilvl="6" w:tplc="5DEA76DA">
      <w:numFmt w:val="bullet"/>
      <w:lvlText w:val="•"/>
      <w:lvlJc w:val="left"/>
      <w:pPr>
        <w:ind w:left="3912" w:hanging="300"/>
      </w:pPr>
      <w:rPr>
        <w:rFonts w:hint="default"/>
        <w:lang w:val="zh-TW" w:eastAsia="zh-TW" w:bidi="zh-TW"/>
      </w:rPr>
    </w:lvl>
    <w:lvl w:ilvl="7" w:tplc="E774D17E">
      <w:numFmt w:val="bullet"/>
      <w:lvlText w:val="•"/>
      <w:lvlJc w:val="left"/>
      <w:pPr>
        <w:ind w:left="4498" w:hanging="300"/>
      </w:pPr>
      <w:rPr>
        <w:rFonts w:hint="default"/>
        <w:lang w:val="zh-TW" w:eastAsia="zh-TW" w:bidi="zh-TW"/>
      </w:rPr>
    </w:lvl>
    <w:lvl w:ilvl="8" w:tplc="63BECF2E">
      <w:numFmt w:val="bullet"/>
      <w:lvlText w:val="•"/>
      <w:lvlJc w:val="left"/>
      <w:pPr>
        <w:ind w:left="5083" w:hanging="300"/>
      </w:pPr>
      <w:rPr>
        <w:rFonts w:hint="default"/>
        <w:lang w:val="zh-TW" w:eastAsia="zh-TW" w:bidi="zh-TW"/>
      </w:rPr>
    </w:lvl>
  </w:abstractNum>
  <w:abstractNum w:abstractNumId="13" w15:restartNumberingAfterBreak="0">
    <w:nsid w:val="3C4319EE"/>
    <w:multiLevelType w:val="hybridMultilevel"/>
    <w:tmpl w:val="2A94BF66"/>
    <w:lvl w:ilvl="0" w:tplc="608E94AC">
      <w:start w:val="1"/>
      <w:numFmt w:val="decimal"/>
      <w:lvlText w:val="%1."/>
      <w:lvlJc w:val="left"/>
      <w:pPr>
        <w:ind w:left="20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4" w15:restartNumberingAfterBreak="0">
    <w:nsid w:val="3EA87971"/>
    <w:multiLevelType w:val="hybridMultilevel"/>
    <w:tmpl w:val="E3224118"/>
    <w:lvl w:ilvl="0" w:tplc="CBF4F8BE">
      <w:start w:val="1"/>
      <w:numFmt w:val="taiwaneseCountingThousand"/>
      <w:lvlText w:val="(%1)"/>
      <w:lvlJc w:val="left"/>
      <w:pPr>
        <w:ind w:left="2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5" w15:restartNumberingAfterBreak="0">
    <w:nsid w:val="44360517"/>
    <w:multiLevelType w:val="hybridMultilevel"/>
    <w:tmpl w:val="8A94D44A"/>
    <w:lvl w:ilvl="0" w:tplc="1B48F0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976AA5"/>
    <w:multiLevelType w:val="hybridMultilevel"/>
    <w:tmpl w:val="2E20DC62"/>
    <w:lvl w:ilvl="0" w:tplc="3C304E30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FCA62E44">
      <w:numFmt w:val="bullet"/>
      <w:lvlText w:val="•"/>
      <w:lvlJc w:val="left"/>
      <w:pPr>
        <w:ind w:left="595" w:hanging="324"/>
      </w:pPr>
      <w:rPr>
        <w:rFonts w:hint="default"/>
        <w:lang w:val="zh-TW" w:eastAsia="zh-TW" w:bidi="zh-TW"/>
      </w:rPr>
    </w:lvl>
    <w:lvl w:ilvl="2" w:tplc="43464280">
      <w:numFmt w:val="bullet"/>
      <w:lvlText w:val="•"/>
      <w:lvlJc w:val="left"/>
      <w:pPr>
        <w:ind w:left="1091" w:hanging="324"/>
      </w:pPr>
      <w:rPr>
        <w:rFonts w:hint="default"/>
        <w:lang w:val="zh-TW" w:eastAsia="zh-TW" w:bidi="zh-TW"/>
      </w:rPr>
    </w:lvl>
    <w:lvl w:ilvl="3" w:tplc="9C3065C6">
      <w:numFmt w:val="bullet"/>
      <w:lvlText w:val="•"/>
      <w:lvlJc w:val="left"/>
      <w:pPr>
        <w:ind w:left="1586" w:hanging="324"/>
      </w:pPr>
      <w:rPr>
        <w:rFonts w:hint="default"/>
        <w:lang w:val="zh-TW" w:eastAsia="zh-TW" w:bidi="zh-TW"/>
      </w:rPr>
    </w:lvl>
    <w:lvl w:ilvl="4" w:tplc="CBF0430C">
      <w:numFmt w:val="bullet"/>
      <w:lvlText w:val="•"/>
      <w:lvlJc w:val="left"/>
      <w:pPr>
        <w:ind w:left="2082" w:hanging="324"/>
      </w:pPr>
      <w:rPr>
        <w:rFonts w:hint="default"/>
        <w:lang w:val="zh-TW" w:eastAsia="zh-TW" w:bidi="zh-TW"/>
      </w:rPr>
    </w:lvl>
    <w:lvl w:ilvl="5" w:tplc="BA365D06">
      <w:numFmt w:val="bullet"/>
      <w:lvlText w:val="•"/>
      <w:lvlJc w:val="left"/>
      <w:pPr>
        <w:ind w:left="2577" w:hanging="324"/>
      </w:pPr>
      <w:rPr>
        <w:rFonts w:hint="default"/>
        <w:lang w:val="zh-TW" w:eastAsia="zh-TW" w:bidi="zh-TW"/>
      </w:rPr>
    </w:lvl>
    <w:lvl w:ilvl="6" w:tplc="10DC25D0">
      <w:numFmt w:val="bullet"/>
      <w:lvlText w:val="•"/>
      <w:lvlJc w:val="left"/>
      <w:pPr>
        <w:ind w:left="3073" w:hanging="324"/>
      </w:pPr>
      <w:rPr>
        <w:rFonts w:hint="default"/>
        <w:lang w:val="zh-TW" w:eastAsia="zh-TW" w:bidi="zh-TW"/>
      </w:rPr>
    </w:lvl>
    <w:lvl w:ilvl="7" w:tplc="EEBAF42E">
      <w:numFmt w:val="bullet"/>
      <w:lvlText w:val="•"/>
      <w:lvlJc w:val="left"/>
      <w:pPr>
        <w:ind w:left="3568" w:hanging="324"/>
      </w:pPr>
      <w:rPr>
        <w:rFonts w:hint="default"/>
        <w:lang w:val="zh-TW" w:eastAsia="zh-TW" w:bidi="zh-TW"/>
      </w:rPr>
    </w:lvl>
    <w:lvl w:ilvl="8" w:tplc="30DCED4E">
      <w:numFmt w:val="bullet"/>
      <w:lvlText w:val="•"/>
      <w:lvlJc w:val="left"/>
      <w:pPr>
        <w:ind w:left="4064" w:hanging="324"/>
      </w:pPr>
      <w:rPr>
        <w:rFonts w:hint="default"/>
        <w:lang w:val="zh-TW" w:eastAsia="zh-TW" w:bidi="zh-TW"/>
      </w:rPr>
    </w:lvl>
  </w:abstractNum>
  <w:abstractNum w:abstractNumId="17" w15:restartNumberingAfterBreak="0">
    <w:nsid w:val="469B704E"/>
    <w:multiLevelType w:val="hybridMultilevel"/>
    <w:tmpl w:val="CF4C48EC"/>
    <w:lvl w:ilvl="0" w:tplc="37E0E43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747861"/>
    <w:multiLevelType w:val="hybridMultilevel"/>
    <w:tmpl w:val="E3A60368"/>
    <w:lvl w:ilvl="0" w:tplc="0F987DA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E2D43"/>
    <w:multiLevelType w:val="hybridMultilevel"/>
    <w:tmpl w:val="58E26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BA117A"/>
    <w:multiLevelType w:val="hybridMultilevel"/>
    <w:tmpl w:val="5C6617EA"/>
    <w:lvl w:ilvl="0" w:tplc="A1386356">
      <w:start w:val="1"/>
      <w:numFmt w:val="taiwaneseCountingThousand"/>
      <w:suff w:val="nothing"/>
      <w:lvlText w:val="(%1)"/>
      <w:lvlJc w:val="left"/>
      <w:pPr>
        <w:ind w:left="6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49" w:hanging="480"/>
      </w:pPr>
    </w:lvl>
    <w:lvl w:ilvl="2" w:tplc="0409001B" w:tentative="1">
      <w:start w:val="1"/>
      <w:numFmt w:val="lowerRoman"/>
      <w:lvlText w:val="%3."/>
      <w:lvlJc w:val="right"/>
      <w:pPr>
        <w:ind w:left="6829" w:hanging="480"/>
      </w:pPr>
    </w:lvl>
    <w:lvl w:ilvl="3" w:tplc="0409000F" w:tentative="1">
      <w:start w:val="1"/>
      <w:numFmt w:val="decimal"/>
      <w:lvlText w:val="%4."/>
      <w:lvlJc w:val="left"/>
      <w:pPr>
        <w:ind w:left="7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89" w:hanging="480"/>
      </w:pPr>
    </w:lvl>
    <w:lvl w:ilvl="5" w:tplc="0409001B" w:tentative="1">
      <w:start w:val="1"/>
      <w:numFmt w:val="lowerRoman"/>
      <w:lvlText w:val="%6."/>
      <w:lvlJc w:val="right"/>
      <w:pPr>
        <w:ind w:left="8269" w:hanging="480"/>
      </w:pPr>
    </w:lvl>
    <w:lvl w:ilvl="6" w:tplc="0409000F" w:tentative="1">
      <w:start w:val="1"/>
      <w:numFmt w:val="decimal"/>
      <w:lvlText w:val="%7."/>
      <w:lvlJc w:val="left"/>
      <w:pPr>
        <w:ind w:left="8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29" w:hanging="480"/>
      </w:pPr>
    </w:lvl>
    <w:lvl w:ilvl="8" w:tplc="0409001B" w:tentative="1">
      <w:start w:val="1"/>
      <w:numFmt w:val="lowerRoman"/>
      <w:lvlText w:val="%9."/>
      <w:lvlJc w:val="right"/>
      <w:pPr>
        <w:ind w:left="9709" w:hanging="480"/>
      </w:pPr>
    </w:lvl>
  </w:abstractNum>
  <w:abstractNum w:abstractNumId="21" w15:restartNumberingAfterBreak="0">
    <w:nsid w:val="73501F16"/>
    <w:multiLevelType w:val="hybridMultilevel"/>
    <w:tmpl w:val="736C8524"/>
    <w:lvl w:ilvl="0" w:tplc="1DE2D546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79BCB6BC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EDB491FE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316EC63E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DC622FB6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C7FA3604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892CD892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D4AAFA8C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6DA4A84A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10"/>
  </w:num>
  <w:num w:numId="5">
    <w:abstractNumId w:val="12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4"/>
  </w:num>
  <w:num w:numId="11">
    <w:abstractNumId w:val="13"/>
  </w:num>
  <w:num w:numId="12">
    <w:abstractNumId w:val="4"/>
  </w:num>
  <w:num w:numId="13">
    <w:abstractNumId w:val="17"/>
  </w:num>
  <w:num w:numId="14">
    <w:abstractNumId w:val="20"/>
  </w:num>
  <w:num w:numId="15">
    <w:abstractNumId w:val="9"/>
  </w:num>
  <w:num w:numId="16">
    <w:abstractNumId w:val="6"/>
  </w:num>
  <w:num w:numId="17">
    <w:abstractNumId w:val="19"/>
  </w:num>
  <w:num w:numId="18">
    <w:abstractNumId w:val="11"/>
  </w:num>
  <w:num w:numId="19">
    <w:abstractNumId w:val="15"/>
  </w:num>
  <w:num w:numId="20">
    <w:abstractNumId w:val="8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A6C"/>
    <w:rsid w:val="0000218C"/>
    <w:rsid w:val="00005293"/>
    <w:rsid w:val="00025B29"/>
    <w:rsid w:val="00034F49"/>
    <w:rsid w:val="0006712E"/>
    <w:rsid w:val="00073605"/>
    <w:rsid w:val="00084A3D"/>
    <w:rsid w:val="00095CEC"/>
    <w:rsid w:val="00097702"/>
    <w:rsid w:val="000C19ED"/>
    <w:rsid w:val="000C4E84"/>
    <w:rsid w:val="000C7D70"/>
    <w:rsid w:val="000D58A5"/>
    <w:rsid w:val="000E31E2"/>
    <w:rsid w:val="000E571A"/>
    <w:rsid w:val="00105394"/>
    <w:rsid w:val="00106ED4"/>
    <w:rsid w:val="0010765A"/>
    <w:rsid w:val="001112CF"/>
    <w:rsid w:val="001176EB"/>
    <w:rsid w:val="00121358"/>
    <w:rsid w:val="001276B0"/>
    <w:rsid w:val="00131102"/>
    <w:rsid w:val="0013117B"/>
    <w:rsid w:val="00134ADE"/>
    <w:rsid w:val="001418F0"/>
    <w:rsid w:val="001558E1"/>
    <w:rsid w:val="00172770"/>
    <w:rsid w:val="00173AC4"/>
    <w:rsid w:val="00186573"/>
    <w:rsid w:val="001A6E1F"/>
    <w:rsid w:val="001B0EFA"/>
    <w:rsid w:val="001B223A"/>
    <w:rsid w:val="001B25A3"/>
    <w:rsid w:val="001B7E79"/>
    <w:rsid w:val="001D4CD7"/>
    <w:rsid w:val="001E0B4B"/>
    <w:rsid w:val="001F44A7"/>
    <w:rsid w:val="00201715"/>
    <w:rsid w:val="00225A4A"/>
    <w:rsid w:val="002311F1"/>
    <w:rsid w:val="002332D7"/>
    <w:rsid w:val="00245765"/>
    <w:rsid w:val="00247540"/>
    <w:rsid w:val="00253731"/>
    <w:rsid w:val="00282934"/>
    <w:rsid w:val="002869A9"/>
    <w:rsid w:val="002A44E6"/>
    <w:rsid w:val="002B788F"/>
    <w:rsid w:val="002C32CC"/>
    <w:rsid w:val="002C6CF7"/>
    <w:rsid w:val="002D0FF6"/>
    <w:rsid w:val="00313D27"/>
    <w:rsid w:val="00320725"/>
    <w:rsid w:val="0033423C"/>
    <w:rsid w:val="0033497A"/>
    <w:rsid w:val="00343FD9"/>
    <w:rsid w:val="0034682D"/>
    <w:rsid w:val="00363067"/>
    <w:rsid w:val="00363C6C"/>
    <w:rsid w:val="003651A0"/>
    <w:rsid w:val="003746A0"/>
    <w:rsid w:val="00382115"/>
    <w:rsid w:val="00382B10"/>
    <w:rsid w:val="00392935"/>
    <w:rsid w:val="00393A88"/>
    <w:rsid w:val="00393AF4"/>
    <w:rsid w:val="003970C0"/>
    <w:rsid w:val="003A048D"/>
    <w:rsid w:val="003A20B4"/>
    <w:rsid w:val="003C0407"/>
    <w:rsid w:val="003C6328"/>
    <w:rsid w:val="003E43DC"/>
    <w:rsid w:val="00403E61"/>
    <w:rsid w:val="00405E4D"/>
    <w:rsid w:val="00414EF6"/>
    <w:rsid w:val="00425D44"/>
    <w:rsid w:val="00427A08"/>
    <w:rsid w:val="00434E9E"/>
    <w:rsid w:val="00441BA8"/>
    <w:rsid w:val="00470139"/>
    <w:rsid w:val="0047505E"/>
    <w:rsid w:val="004812E5"/>
    <w:rsid w:val="004A4935"/>
    <w:rsid w:val="004B4592"/>
    <w:rsid w:val="004C3047"/>
    <w:rsid w:val="004E53F7"/>
    <w:rsid w:val="004E6197"/>
    <w:rsid w:val="005037D9"/>
    <w:rsid w:val="00523F85"/>
    <w:rsid w:val="005348ED"/>
    <w:rsid w:val="0056068A"/>
    <w:rsid w:val="005643EA"/>
    <w:rsid w:val="00564425"/>
    <w:rsid w:val="00567A38"/>
    <w:rsid w:val="00571538"/>
    <w:rsid w:val="005A0630"/>
    <w:rsid w:val="005A14BF"/>
    <w:rsid w:val="005A66D8"/>
    <w:rsid w:val="005C65C4"/>
    <w:rsid w:val="005E6155"/>
    <w:rsid w:val="005F2FEA"/>
    <w:rsid w:val="00600A2F"/>
    <w:rsid w:val="00603130"/>
    <w:rsid w:val="00607735"/>
    <w:rsid w:val="00646B86"/>
    <w:rsid w:val="006524EA"/>
    <w:rsid w:val="0066500A"/>
    <w:rsid w:val="006A4B31"/>
    <w:rsid w:val="006C2091"/>
    <w:rsid w:val="006C7DFB"/>
    <w:rsid w:val="006D3BB3"/>
    <w:rsid w:val="006D3BC0"/>
    <w:rsid w:val="007051BC"/>
    <w:rsid w:val="00705A1A"/>
    <w:rsid w:val="007234BA"/>
    <w:rsid w:val="007421D0"/>
    <w:rsid w:val="007615CD"/>
    <w:rsid w:val="00772D84"/>
    <w:rsid w:val="00781FDC"/>
    <w:rsid w:val="00791C23"/>
    <w:rsid w:val="007A3B16"/>
    <w:rsid w:val="007C57DA"/>
    <w:rsid w:val="007E4DC3"/>
    <w:rsid w:val="007E7FF9"/>
    <w:rsid w:val="007F7219"/>
    <w:rsid w:val="0080014B"/>
    <w:rsid w:val="0080586C"/>
    <w:rsid w:val="00810A90"/>
    <w:rsid w:val="0081125E"/>
    <w:rsid w:val="00814C0A"/>
    <w:rsid w:val="00824DD2"/>
    <w:rsid w:val="0083408F"/>
    <w:rsid w:val="00834B44"/>
    <w:rsid w:val="00836312"/>
    <w:rsid w:val="00852D87"/>
    <w:rsid w:val="008534E5"/>
    <w:rsid w:val="008555CA"/>
    <w:rsid w:val="00857A6E"/>
    <w:rsid w:val="008642A2"/>
    <w:rsid w:val="0088503C"/>
    <w:rsid w:val="00897450"/>
    <w:rsid w:val="008A3045"/>
    <w:rsid w:val="008B07D4"/>
    <w:rsid w:val="008B2186"/>
    <w:rsid w:val="008F0EF4"/>
    <w:rsid w:val="008F113F"/>
    <w:rsid w:val="008F46B0"/>
    <w:rsid w:val="008F5E75"/>
    <w:rsid w:val="00907E4D"/>
    <w:rsid w:val="00917541"/>
    <w:rsid w:val="009225C5"/>
    <w:rsid w:val="00931079"/>
    <w:rsid w:val="0095154E"/>
    <w:rsid w:val="009566F6"/>
    <w:rsid w:val="009573FE"/>
    <w:rsid w:val="009755E3"/>
    <w:rsid w:val="00976AAB"/>
    <w:rsid w:val="009918F3"/>
    <w:rsid w:val="009A3557"/>
    <w:rsid w:val="009C5105"/>
    <w:rsid w:val="009D4015"/>
    <w:rsid w:val="00A04450"/>
    <w:rsid w:val="00A07E3B"/>
    <w:rsid w:val="00A138A5"/>
    <w:rsid w:val="00A20731"/>
    <w:rsid w:val="00A5131D"/>
    <w:rsid w:val="00A708F2"/>
    <w:rsid w:val="00A716D4"/>
    <w:rsid w:val="00A82FE0"/>
    <w:rsid w:val="00A952A0"/>
    <w:rsid w:val="00A977DA"/>
    <w:rsid w:val="00AA7582"/>
    <w:rsid w:val="00AC46A6"/>
    <w:rsid w:val="00AE27E3"/>
    <w:rsid w:val="00AF4A6C"/>
    <w:rsid w:val="00AF70E7"/>
    <w:rsid w:val="00AF73F5"/>
    <w:rsid w:val="00B07B0D"/>
    <w:rsid w:val="00B12F87"/>
    <w:rsid w:val="00B20EB2"/>
    <w:rsid w:val="00B42EE8"/>
    <w:rsid w:val="00B53229"/>
    <w:rsid w:val="00B707B2"/>
    <w:rsid w:val="00B7396A"/>
    <w:rsid w:val="00B75C99"/>
    <w:rsid w:val="00BA61F3"/>
    <w:rsid w:val="00C16CA9"/>
    <w:rsid w:val="00C215D5"/>
    <w:rsid w:val="00C21D76"/>
    <w:rsid w:val="00C24617"/>
    <w:rsid w:val="00C3093E"/>
    <w:rsid w:val="00C35459"/>
    <w:rsid w:val="00C4025D"/>
    <w:rsid w:val="00C52759"/>
    <w:rsid w:val="00C728CD"/>
    <w:rsid w:val="00C73C83"/>
    <w:rsid w:val="00C80B7E"/>
    <w:rsid w:val="00C92009"/>
    <w:rsid w:val="00C9569D"/>
    <w:rsid w:val="00CA5359"/>
    <w:rsid w:val="00CA60F0"/>
    <w:rsid w:val="00CB2D50"/>
    <w:rsid w:val="00CB378C"/>
    <w:rsid w:val="00CC1143"/>
    <w:rsid w:val="00CD5EBB"/>
    <w:rsid w:val="00CD645C"/>
    <w:rsid w:val="00CE0239"/>
    <w:rsid w:val="00CE2940"/>
    <w:rsid w:val="00CE2D42"/>
    <w:rsid w:val="00CE37A4"/>
    <w:rsid w:val="00CE4985"/>
    <w:rsid w:val="00CF3778"/>
    <w:rsid w:val="00CF4AC4"/>
    <w:rsid w:val="00D0527B"/>
    <w:rsid w:val="00D24741"/>
    <w:rsid w:val="00D25651"/>
    <w:rsid w:val="00D2591F"/>
    <w:rsid w:val="00D31D25"/>
    <w:rsid w:val="00D4555A"/>
    <w:rsid w:val="00D47BB9"/>
    <w:rsid w:val="00D5352B"/>
    <w:rsid w:val="00D5377A"/>
    <w:rsid w:val="00D84556"/>
    <w:rsid w:val="00D92E46"/>
    <w:rsid w:val="00DA60EB"/>
    <w:rsid w:val="00DD0084"/>
    <w:rsid w:val="00DE643E"/>
    <w:rsid w:val="00DE6ED0"/>
    <w:rsid w:val="00DE7CC5"/>
    <w:rsid w:val="00DF0D53"/>
    <w:rsid w:val="00E05975"/>
    <w:rsid w:val="00E06270"/>
    <w:rsid w:val="00E22746"/>
    <w:rsid w:val="00E249DE"/>
    <w:rsid w:val="00E316DD"/>
    <w:rsid w:val="00E4651D"/>
    <w:rsid w:val="00E554FD"/>
    <w:rsid w:val="00E562E9"/>
    <w:rsid w:val="00E644FE"/>
    <w:rsid w:val="00E65865"/>
    <w:rsid w:val="00E65CC4"/>
    <w:rsid w:val="00E705A6"/>
    <w:rsid w:val="00E72B76"/>
    <w:rsid w:val="00E766B6"/>
    <w:rsid w:val="00E92976"/>
    <w:rsid w:val="00EA1FCC"/>
    <w:rsid w:val="00EA4E31"/>
    <w:rsid w:val="00EB4254"/>
    <w:rsid w:val="00EC1167"/>
    <w:rsid w:val="00EE3FA3"/>
    <w:rsid w:val="00EE5A8C"/>
    <w:rsid w:val="00F3768D"/>
    <w:rsid w:val="00F40AFF"/>
    <w:rsid w:val="00F44400"/>
    <w:rsid w:val="00F464CB"/>
    <w:rsid w:val="00F835D1"/>
    <w:rsid w:val="00F94638"/>
    <w:rsid w:val="00F96DFD"/>
    <w:rsid w:val="00FA239C"/>
    <w:rsid w:val="00FB1C58"/>
    <w:rsid w:val="00FC04D1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32B40"/>
  <w15:docId w15:val="{3776B1B6-6312-4DD1-861C-C8A6F84D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4A6C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A6C"/>
    <w:rPr>
      <w:sz w:val="26"/>
      <w:szCs w:val="26"/>
    </w:rPr>
  </w:style>
  <w:style w:type="paragraph" w:styleId="a4">
    <w:name w:val="List Paragraph"/>
    <w:basedOn w:val="a"/>
    <w:uiPriority w:val="34"/>
    <w:qFormat/>
    <w:rsid w:val="00AF4A6C"/>
  </w:style>
  <w:style w:type="paragraph" w:customStyle="1" w:styleId="TableParagraph">
    <w:name w:val="Table Paragraph"/>
    <w:basedOn w:val="a"/>
    <w:uiPriority w:val="1"/>
    <w:qFormat/>
    <w:rsid w:val="00AF4A6C"/>
  </w:style>
  <w:style w:type="paragraph" w:styleId="a5">
    <w:name w:val="header"/>
    <w:basedOn w:val="a"/>
    <w:link w:val="a6"/>
    <w:uiPriority w:val="99"/>
    <w:unhideWhenUsed/>
    <w:rsid w:val="009C5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10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C5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10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64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42A2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b">
    <w:name w:val="annotation reference"/>
    <w:basedOn w:val="a0"/>
    <w:uiPriority w:val="99"/>
    <w:semiHidden/>
    <w:unhideWhenUsed/>
    <w:rsid w:val="008642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42A2"/>
  </w:style>
  <w:style w:type="character" w:customStyle="1" w:styleId="ad">
    <w:name w:val="註解文字 字元"/>
    <w:basedOn w:val="a0"/>
    <w:link w:val="ac"/>
    <w:uiPriority w:val="99"/>
    <w:semiHidden/>
    <w:rsid w:val="008642A2"/>
    <w:rPr>
      <w:rFonts w:ascii="新細明體" w:eastAsia="新細明體" w:hAnsi="新細明體" w:cs="新細明體"/>
      <w:lang w:val="zh-TW" w:eastAsia="zh-TW" w:bidi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42A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642A2"/>
    <w:rPr>
      <w:rFonts w:ascii="新細明體" w:eastAsia="新細明體" w:hAnsi="新細明體" w:cs="新細明體"/>
      <w:b/>
      <w:bCs/>
      <w:lang w:val="zh-TW" w:eastAsia="zh-TW" w:bidi="zh-TW"/>
    </w:rPr>
  </w:style>
  <w:style w:type="character" w:styleId="af0">
    <w:name w:val="Hyperlink"/>
    <w:basedOn w:val="a0"/>
    <w:uiPriority w:val="99"/>
    <w:semiHidden/>
    <w:unhideWhenUsed/>
    <w:rsid w:val="008642A2"/>
    <w:rPr>
      <w:color w:val="0000FF" w:themeColor="hyperlink"/>
      <w:u w:val="single"/>
    </w:rPr>
  </w:style>
  <w:style w:type="character" w:customStyle="1" w:styleId="af1">
    <w:name w:val="壹、標題 字元"/>
    <w:basedOn w:val="a0"/>
    <w:link w:val="af2"/>
    <w:locked/>
    <w:rsid w:val="008642A2"/>
    <w:rPr>
      <w:rFonts w:ascii="文鼎粗仿" w:eastAsia="文鼎粗仿" w:hAnsi="Times New Roman" w:cs="Times New Roman"/>
      <w:b/>
      <w:sz w:val="28"/>
      <w:szCs w:val="20"/>
    </w:rPr>
  </w:style>
  <w:style w:type="paragraph" w:customStyle="1" w:styleId="af2">
    <w:name w:val="壹、標題"/>
    <w:basedOn w:val="a"/>
    <w:link w:val="af1"/>
    <w:qFormat/>
    <w:rsid w:val="008642A2"/>
    <w:pPr>
      <w:autoSpaceDE/>
      <w:autoSpaceDN/>
      <w:adjustRightInd w:val="0"/>
      <w:outlineLvl w:val="0"/>
    </w:pPr>
    <w:rPr>
      <w:rFonts w:ascii="文鼎粗仿" w:eastAsia="文鼎粗仿" w:hAnsi="Times New Roman" w:cs="Times New Roman"/>
      <w:b/>
      <w:sz w:val="28"/>
      <w:szCs w:val="20"/>
      <w:lang w:val="en-US" w:eastAsia="en-US" w:bidi="ar-SA"/>
    </w:rPr>
  </w:style>
  <w:style w:type="character" w:customStyle="1" w:styleId="af3">
    <w:name w:val="一、標題 字元"/>
    <w:basedOn w:val="a0"/>
    <w:link w:val="af4"/>
    <w:locked/>
    <w:rsid w:val="008642A2"/>
    <w:rPr>
      <w:rFonts w:ascii="文鼎粗仿" w:eastAsia="文鼎粗仿" w:hAnsi="Times New Roman" w:cs="Times New Roman"/>
      <w:b/>
      <w:sz w:val="26"/>
      <w:szCs w:val="24"/>
    </w:rPr>
  </w:style>
  <w:style w:type="paragraph" w:customStyle="1" w:styleId="af4">
    <w:name w:val="一、標題"/>
    <w:basedOn w:val="a"/>
    <w:link w:val="af3"/>
    <w:qFormat/>
    <w:rsid w:val="008642A2"/>
    <w:pPr>
      <w:widowControl/>
      <w:autoSpaceDE/>
      <w:autoSpaceDN/>
      <w:spacing w:beforeLines="50"/>
      <w:outlineLvl w:val="1"/>
    </w:pPr>
    <w:rPr>
      <w:rFonts w:ascii="文鼎粗仿" w:eastAsia="文鼎粗仿" w:hAnsi="Times New Roman" w:cs="Times New Roman"/>
      <w:b/>
      <w:sz w:val="26"/>
      <w:szCs w:val="24"/>
      <w:lang w:val="en-US" w:eastAsia="en-US" w:bidi="ar-SA"/>
    </w:rPr>
  </w:style>
  <w:style w:type="character" w:customStyle="1" w:styleId="af5">
    <w:name w:val="(一)內文 字元"/>
    <w:basedOn w:val="a0"/>
    <w:link w:val="af6"/>
    <w:locked/>
    <w:rsid w:val="008642A2"/>
    <w:rPr>
      <w:rFonts w:ascii="Times New Roman" w:eastAsia="文鼎粗仿" w:hAnsi="Times New Roman" w:cs="Times New Roman"/>
      <w:bCs/>
      <w:color w:val="000000"/>
      <w:sz w:val="26"/>
      <w:szCs w:val="26"/>
    </w:rPr>
  </w:style>
  <w:style w:type="paragraph" w:customStyle="1" w:styleId="af6">
    <w:name w:val="(一)內文"/>
    <w:basedOn w:val="a"/>
    <w:link w:val="af5"/>
    <w:qFormat/>
    <w:rsid w:val="008642A2"/>
    <w:pPr>
      <w:overflowPunct w:val="0"/>
      <w:adjustRightInd w:val="0"/>
      <w:spacing w:beforeLines="50" w:line="440" w:lineRule="exact"/>
      <w:ind w:leftChars="60" w:left="60" w:firstLineChars="200" w:firstLine="200"/>
      <w:jc w:val="both"/>
    </w:pPr>
    <w:rPr>
      <w:rFonts w:ascii="Times New Roman" w:eastAsia="文鼎粗仿" w:hAnsi="Times New Roman" w:cs="Times New Roman"/>
      <w:bCs/>
      <w:color w:val="000000"/>
      <w:sz w:val="26"/>
      <w:szCs w:val="26"/>
      <w:lang w:val="en-US" w:eastAsia="en-US" w:bidi="ar-SA"/>
    </w:rPr>
  </w:style>
  <w:style w:type="character" w:customStyle="1" w:styleId="wsite-text2">
    <w:name w:val="wsite-text2"/>
    <w:qFormat/>
    <w:rsid w:val="008642A2"/>
  </w:style>
  <w:style w:type="table" w:styleId="af7">
    <w:name w:val="Table Grid"/>
    <w:basedOn w:val="a1"/>
    <w:uiPriority w:val="39"/>
    <w:rsid w:val="008642A2"/>
    <w:pPr>
      <w:widowControl/>
      <w:autoSpaceDE/>
      <w:autoSpaceDN/>
    </w:pPr>
    <w:rPr>
      <w:rFonts w:eastAsia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80B7E"/>
    <w:pPr>
      <w:widowControl/>
      <w:autoSpaceDE/>
      <w:autoSpaceDN/>
    </w:pPr>
    <w:rPr>
      <w:rFonts w:ascii="新細明體" w:eastAsia="新細明體" w:hAnsi="新細明體" w:cs="新細明體"/>
      <w:lang w:val="zh-TW" w:eastAsia="zh-TW" w:bidi="zh-TW"/>
    </w:rPr>
  </w:style>
  <w:style w:type="paragraph" w:customStyle="1" w:styleId="Default">
    <w:name w:val="Default"/>
    <w:qFormat/>
    <w:rsid w:val="00E554FD"/>
    <w:pPr>
      <w:suppressAutoHyphens/>
      <w:autoSpaceDE/>
      <w:autoSpaceDN/>
    </w:pPr>
    <w:rPr>
      <w:rFonts w:ascii="新細明體" w:eastAsia="新細明體" w:hAnsi="新細明體" w:cs="新細明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linhak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74739-500E-4D9E-9677-3F4A31A3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437</Words>
  <Characters>2494</Characters>
  <Application>Microsoft Office Word</Application>
  <DocSecurity>0</DocSecurity>
  <Lines>20</Lines>
  <Paragraphs>5</Paragraphs>
  <ScaleCrop>false</ScaleCrop>
  <Company>artc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11</cp:revision>
  <cp:lastPrinted>2024-05-23T01:53:00Z</cp:lastPrinted>
  <dcterms:created xsi:type="dcterms:W3CDTF">2025-05-16T06:34:00Z</dcterms:created>
  <dcterms:modified xsi:type="dcterms:W3CDTF">2025-05-30T06:46:00Z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2017-12-06T00:00:00Z</vt:filetime>
  </property>
</Properties>
</file>